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351E7" w14:textId="77777777" w:rsidR="007117A4" w:rsidRPr="00BA0CA3" w:rsidRDefault="00673F4D" w:rsidP="007117A4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I</w:t>
      </w:r>
      <w:r w:rsidR="00BA0CA3" w:rsidRPr="00BA0CA3">
        <w:rPr>
          <w:rFonts w:ascii="Arial" w:hAnsi="Arial" w:cs="Arial"/>
          <w:b/>
          <w:sz w:val="28"/>
          <w:szCs w:val="28"/>
          <w:lang w:val="en-US"/>
        </w:rPr>
        <w:t>nventor of the self-cleaning city</w:t>
      </w:r>
      <w:r>
        <w:rPr>
          <w:rFonts w:ascii="Arial" w:hAnsi="Arial" w:cs="Arial"/>
          <w:b/>
          <w:sz w:val="28"/>
          <w:szCs w:val="28"/>
          <w:lang w:val="en-US"/>
        </w:rPr>
        <w:t>:</w:t>
      </w:r>
      <w:r w:rsidR="00E07A4F" w:rsidRPr="00BA0CA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Luigi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Cassar’s</w:t>
      </w:r>
      <w:proofErr w:type="spellEnd"/>
      <w:r w:rsidRPr="00BA0CA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BA0CA3">
        <w:rPr>
          <w:rFonts w:ascii="Arial" w:hAnsi="Arial" w:cs="Arial"/>
          <w:b/>
          <w:sz w:val="28"/>
          <w:szCs w:val="28"/>
          <w:lang w:val="en-US"/>
        </w:rPr>
        <w:t>“</w:t>
      </w:r>
      <w:r w:rsidR="00BA0CA3" w:rsidRPr="00BA0CA3">
        <w:rPr>
          <w:rFonts w:ascii="Arial" w:hAnsi="Arial" w:cs="Arial"/>
          <w:b/>
          <w:sz w:val="28"/>
          <w:szCs w:val="28"/>
          <w:lang w:val="en-US"/>
        </w:rPr>
        <w:t>smog-eating</w:t>
      </w:r>
      <w:r w:rsidR="00BA0CA3">
        <w:rPr>
          <w:rFonts w:ascii="Arial" w:hAnsi="Arial" w:cs="Arial"/>
          <w:b/>
          <w:sz w:val="28"/>
          <w:szCs w:val="28"/>
          <w:lang w:val="en-US"/>
        </w:rPr>
        <w:t>”</w:t>
      </w:r>
      <w:r w:rsidR="00BA0CA3" w:rsidRPr="00BA0CA3">
        <w:rPr>
          <w:rFonts w:ascii="Arial" w:hAnsi="Arial" w:cs="Arial"/>
          <w:b/>
          <w:sz w:val="28"/>
          <w:szCs w:val="28"/>
          <w:lang w:val="en-US"/>
        </w:rPr>
        <w:t xml:space="preserve"> concrete </w:t>
      </w:r>
      <w:r>
        <w:rPr>
          <w:rFonts w:ascii="Arial" w:hAnsi="Arial" w:cs="Arial"/>
          <w:b/>
          <w:sz w:val="28"/>
          <w:szCs w:val="28"/>
          <w:lang w:val="en-US"/>
        </w:rPr>
        <w:t>garners nomination</w:t>
      </w:r>
      <w:r w:rsidR="00BA0CA3" w:rsidRPr="00BA0CA3">
        <w:rPr>
          <w:rFonts w:ascii="Arial" w:hAnsi="Arial" w:cs="Arial"/>
          <w:b/>
          <w:sz w:val="28"/>
          <w:szCs w:val="28"/>
          <w:lang w:val="en-US"/>
        </w:rPr>
        <w:t xml:space="preserve"> for the European Inventor Award</w:t>
      </w:r>
    </w:p>
    <w:p w14:paraId="4E69E86E" w14:textId="77777777" w:rsidR="00531970" w:rsidRPr="00BA0CA3" w:rsidRDefault="00531970" w:rsidP="0053197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BA0CA3">
        <w:rPr>
          <w:rFonts w:ascii="Arial" w:hAnsi="Arial" w:cs="Arial"/>
          <w:b/>
          <w:sz w:val="24"/>
          <w:szCs w:val="24"/>
          <w:lang w:val="en-US"/>
        </w:rPr>
        <w:t>Sel</w:t>
      </w:r>
      <w:r w:rsidR="00650056">
        <w:rPr>
          <w:rFonts w:ascii="Arial" w:hAnsi="Arial" w:cs="Arial"/>
          <w:b/>
          <w:sz w:val="24"/>
          <w:szCs w:val="24"/>
          <w:lang w:val="en-US"/>
        </w:rPr>
        <w:t xml:space="preserve">f-cleaning </w:t>
      </w:r>
      <w:r w:rsidR="00673F4D">
        <w:rPr>
          <w:rFonts w:ascii="Arial" w:hAnsi="Arial" w:cs="Arial"/>
          <w:b/>
          <w:sz w:val="24"/>
          <w:szCs w:val="24"/>
          <w:lang w:val="en-US"/>
        </w:rPr>
        <w:t xml:space="preserve">facades and roads </w:t>
      </w:r>
      <w:r w:rsidR="00BA0CA3" w:rsidRPr="00BA0CA3">
        <w:rPr>
          <w:rFonts w:ascii="Arial" w:hAnsi="Arial" w:cs="Arial"/>
          <w:b/>
          <w:sz w:val="24"/>
          <w:szCs w:val="24"/>
          <w:lang w:val="en-US"/>
        </w:rPr>
        <w:t xml:space="preserve">for </w:t>
      </w:r>
      <w:r w:rsidR="00BA0CA3">
        <w:rPr>
          <w:rFonts w:ascii="Arial" w:hAnsi="Arial" w:cs="Arial"/>
          <w:b/>
          <w:sz w:val="24"/>
          <w:szCs w:val="24"/>
          <w:lang w:val="en-US"/>
        </w:rPr>
        <w:t>cleaner cities</w:t>
      </w:r>
    </w:p>
    <w:p w14:paraId="500691D0" w14:textId="77777777" w:rsidR="00DE0F22" w:rsidRPr="00673F4D" w:rsidRDefault="00E62DA0" w:rsidP="002A3AC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73F4D">
        <w:rPr>
          <w:rFonts w:ascii="Arial" w:hAnsi="Arial" w:cs="Arial"/>
          <w:b/>
          <w:sz w:val="24"/>
          <w:szCs w:val="24"/>
          <w:lang w:val="en-US"/>
        </w:rPr>
        <w:t xml:space="preserve">Innovative </w:t>
      </w:r>
      <w:r w:rsidR="00BA0CA3" w:rsidRPr="00673F4D">
        <w:rPr>
          <w:rFonts w:ascii="Arial" w:hAnsi="Arial" w:cs="Arial"/>
          <w:b/>
          <w:sz w:val="24"/>
          <w:szCs w:val="24"/>
          <w:lang w:val="en-US"/>
        </w:rPr>
        <w:t xml:space="preserve">construction materials </w:t>
      </w:r>
      <w:r w:rsidR="00722A1A" w:rsidRPr="00673F4D">
        <w:rPr>
          <w:rFonts w:ascii="Arial" w:hAnsi="Arial" w:cs="Arial"/>
          <w:b/>
          <w:sz w:val="24"/>
          <w:szCs w:val="24"/>
          <w:lang w:val="en-US"/>
        </w:rPr>
        <w:t>cut air pollution</w:t>
      </w:r>
    </w:p>
    <w:p w14:paraId="2714A7D7" w14:textId="77777777" w:rsidR="00DE0F22" w:rsidRPr="00722A1A" w:rsidRDefault="00607BA4" w:rsidP="008D0B3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22A1A">
        <w:rPr>
          <w:rFonts w:ascii="Arial" w:hAnsi="Arial" w:cs="Arial"/>
          <w:b/>
          <w:sz w:val="24"/>
          <w:szCs w:val="24"/>
          <w:lang w:val="en-US"/>
        </w:rPr>
        <w:t>EPA</w:t>
      </w:r>
      <w:r w:rsidR="00722A1A" w:rsidRPr="00722A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7AE6" w:rsidRPr="00722A1A">
        <w:rPr>
          <w:rFonts w:ascii="Arial" w:hAnsi="Arial" w:cs="Arial"/>
          <w:b/>
          <w:sz w:val="24"/>
          <w:szCs w:val="24"/>
          <w:lang w:val="en-US"/>
        </w:rPr>
        <w:t>Pr</w:t>
      </w:r>
      <w:r w:rsidR="00722A1A" w:rsidRPr="00722A1A">
        <w:rPr>
          <w:rFonts w:ascii="Arial" w:hAnsi="Arial" w:cs="Arial"/>
          <w:b/>
          <w:sz w:val="24"/>
          <w:szCs w:val="24"/>
          <w:lang w:val="en-US"/>
        </w:rPr>
        <w:t>e</w:t>
      </w:r>
      <w:r w:rsidR="006D7AE6" w:rsidRPr="00722A1A">
        <w:rPr>
          <w:rFonts w:ascii="Arial" w:hAnsi="Arial" w:cs="Arial"/>
          <w:b/>
          <w:sz w:val="24"/>
          <w:szCs w:val="24"/>
          <w:lang w:val="en-US"/>
        </w:rPr>
        <w:t>s</w:t>
      </w:r>
      <w:r w:rsidR="00722A1A">
        <w:rPr>
          <w:rFonts w:ascii="Arial" w:hAnsi="Arial" w:cs="Arial"/>
          <w:b/>
          <w:sz w:val="24"/>
          <w:szCs w:val="24"/>
          <w:lang w:val="en-US"/>
        </w:rPr>
        <w:t xml:space="preserve">ident Benoît Battistelli: </w:t>
      </w:r>
      <w:r w:rsidR="008D0B3E" w:rsidRPr="008D0B3E">
        <w:rPr>
          <w:rFonts w:ascii="Arial" w:hAnsi="Arial" w:cs="Arial"/>
          <w:b/>
          <w:sz w:val="24"/>
          <w:szCs w:val="24"/>
          <w:lang w:val="en-US"/>
        </w:rPr>
        <w:t>“A major innovation in construction materials with tremendous value for the cities of the future</w:t>
      </w:r>
      <w:r w:rsidR="00057469">
        <w:rPr>
          <w:rFonts w:ascii="Arial" w:hAnsi="Arial" w:cs="Arial"/>
          <w:b/>
          <w:sz w:val="24"/>
          <w:szCs w:val="24"/>
          <w:lang w:val="en-US"/>
        </w:rPr>
        <w:t>.</w:t>
      </w:r>
      <w:r w:rsidR="008D0B3E" w:rsidRPr="008D0B3E">
        <w:rPr>
          <w:rFonts w:ascii="Arial" w:hAnsi="Arial" w:cs="Arial"/>
          <w:b/>
          <w:sz w:val="24"/>
          <w:szCs w:val="24"/>
          <w:lang w:val="en-US"/>
        </w:rPr>
        <w:t>”</w:t>
      </w:r>
    </w:p>
    <w:p w14:paraId="5E779D53" w14:textId="6A99594F" w:rsidR="009722B1" w:rsidRPr="00650056" w:rsidRDefault="00650056" w:rsidP="009722B1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756E6">
        <w:rPr>
          <w:rFonts w:ascii="Arial" w:hAnsi="Arial" w:cs="Arial"/>
          <w:sz w:val="24"/>
          <w:szCs w:val="24"/>
          <w:lang w:val="en-US"/>
        </w:rPr>
        <w:t>Munich</w:t>
      </w:r>
      <w:r w:rsidR="009B1D6C" w:rsidRPr="009756E6">
        <w:rPr>
          <w:rFonts w:ascii="Arial" w:hAnsi="Arial" w:cs="Arial"/>
          <w:sz w:val="24"/>
          <w:szCs w:val="24"/>
          <w:lang w:val="en-US"/>
        </w:rPr>
        <w:t xml:space="preserve">/Bergamo, </w:t>
      </w:r>
      <w:r w:rsidR="006F5D8D" w:rsidRPr="009756E6">
        <w:rPr>
          <w:rFonts w:ascii="Arial" w:hAnsi="Arial" w:cs="Arial"/>
          <w:sz w:val="24"/>
          <w:szCs w:val="24"/>
          <w:lang w:val="en-US"/>
        </w:rPr>
        <w:t xml:space="preserve">29 </w:t>
      </w:r>
      <w:r w:rsidR="00B37C99" w:rsidRPr="009756E6">
        <w:rPr>
          <w:rFonts w:ascii="Arial" w:hAnsi="Arial" w:cs="Arial"/>
          <w:sz w:val="24"/>
          <w:szCs w:val="24"/>
          <w:lang w:val="en-US"/>
        </w:rPr>
        <w:t xml:space="preserve">April </w:t>
      </w:r>
      <w:r w:rsidR="009B1D6C" w:rsidRPr="009756E6">
        <w:rPr>
          <w:rFonts w:ascii="Arial" w:hAnsi="Arial" w:cs="Arial"/>
          <w:sz w:val="24"/>
          <w:szCs w:val="24"/>
          <w:lang w:val="en-US"/>
        </w:rPr>
        <w:t>2014</w:t>
      </w:r>
      <w:r w:rsidR="009B1D6C" w:rsidRPr="00B37C99">
        <w:rPr>
          <w:rFonts w:ascii="Arial" w:hAnsi="Arial" w:cs="Arial"/>
          <w:sz w:val="24"/>
          <w:szCs w:val="24"/>
          <w:lang w:val="en-US"/>
        </w:rPr>
        <w:t xml:space="preserve"> </w:t>
      </w:r>
      <w:r w:rsidR="006F5D8D">
        <w:rPr>
          <w:rFonts w:ascii="Arial" w:hAnsi="Arial" w:cs="Arial"/>
          <w:sz w:val="24"/>
          <w:szCs w:val="24"/>
          <w:lang w:val="en-US"/>
        </w:rPr>
        <w:t xml:space="preserve">– </w:t>
      </w:r>
      <w:r w:rsidR="00673F4D">
        <w:rPr>
          <w:rFonts w:ascii="Arial" w:hAnsi="Arial" w:cs="Arial"/>
          <w:sz w:val="24"/>
          <w:szCs w:val="24"/>
          <w:lang w:val="en-US"/>
        </w:rPr>
        <w:t>Air pollution and its consequences are a problem for e</w:t>
      </w:r>
      <w:r w:rsidR="00B37C99" w:rsidRPr="00B37C99">
        <w:rPr>
          <w:rFonts w:ascii="Arial" w:hAnsi="Arial" w:cs="Arial"/>
          <w:sz w:val="24"/>
          <w:szCs w:val="24"/>
          <w:lang w:val="en-US"/>
        </w:rPr>
        <w:t>very major city</w:t>
      </w:r>
      <w:r w:rsidR="00673F4D">
        <w:rPr>
          <w:rFonts w:ascii="Arial" w:hAnsi="Arial" w:cs="Arial"/>
          <w:sz w:val="24"/>
          <w:szCs w:val="24"/>
          <w:lang w:val="en-US"/>
        </w:rPr>
        <w:t>:</w:t>
      </w:r>
      <w:r w:rsidR="00423B6A" w:rsidRPr="00B37C99">
        <w:rPr>
          <w:rFonts w:ascii="Arial" w:hAnsi="Arial" w:cs="Arial"/>
          <w:sz w:val="24"/>
          <w:szCs w:val="24"/>
          <w:lang w:val="en-US"/>
        </w:rPr>
        <w:t xml:space="preserve"> </w:t>
      </w:r>
      <w:r w:rsidR="00B37C99" w:rsidRPr="00B37C99">
        <w:rPr>
          <w:rFonts w:ascii="Arial" w:hAnsi="Arial" w:cs="Arial"/>
          <w:sz w:val="24"/>
          <w:szCs w:val="24"/>
          <w:lang w:val="en-US"/>
        </w:rPr>
        <w:t xml:space="preserve">exhaust fumes are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detrimental </w:t>
      </w:r>
      <w:r w:rsidR="00B37C99" w:rsidRPr="00B37C99">
        <w:rPr>
          <w:rFonts w:ascii="Arial" w:hAnsi="Arial" w:cs="Arial"/>
          <w:sz w:val="24"/>
          <w:szCs w:val="24"/>
          <w:lang w:val="en-US"/>
        </w:rPr>
        <w:t>to the environment and our healt</w:t>
      </w:r>
      <w:r w:rsidR="00B37C99">
        <w:rPr>
          <w:rFonts w:ascii="Arial" w:hAnsi="Arial" w:cs="Arial"/>
          <w:sz w:val="24"/>
          <w:szCs w:val="24"/>
          <w:lang w:val="en-US"/>
        </w:rPr>
        <w:t>h</w:t>
      </w:r>
      <w:r w:rsidR="00673F4D">
        <w:rPr>
          <w:rFonts w:ascii="Arial" w:hAnsi="Arial" w:cs="Arial"/>
          <w:sz w:val="24"/>
          <w:szCs w:val="24"/>
          <w:lang w:val="en-US"/>
        </w:rPr>
        <w:t>.</w:t>
      </w:r>
      <w:r w:rsidR="00B37C99" w:rsidRPr="00B37C99">
        <w:rPr>
          <w:rFonts w:ascii="Arial" w:hAnsi="Arial" w:cs="Arial"/>
          <w:sz w:val="24"/>
          <w:szCs w:val="24"/>
          <w:lang w:val="en-US"/>
        </w:rPr>
        <w:t xml:space="preserve"> </w:t>
      </w:r>
      <w:r w:rsidR="00673F4D">
        <w:rPr>
          <w:rFonts w:ascii="Arial" w:hAnsi="Arial" w:cs="Arial"/>
          <w:sz w:val="24"/>
          <w:szCs w:val="24"/>
          <w:lang w:val="en-US"/>
        </w:rPr>
        <w:t>T</w:t>
      </w:r>
      <w:r w:rsidR="00B37C99" w:rsidRPr="00B37C99">
        <w:rPr>
          <w:rFonts w:ascii="Arial" w:hAnsi="Arial" w:cs="Arial"/>
          <w:sz w:val="24"/>
          <w:szCs w:val="24"/>
          <w:lang w:val="en-US"/>
        </w:rPr>
        <w:t xml:space="preserve">hey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also </w:t>
      </w:r>
      <w:r w:rsidR="00673F4D" w:rsidRPr="008A3D3B">
        <w:rPr>
          <w:rFonts w:ascii="Arial" w:hAnsi="Arial" w:cs="Arial"/>
          <w:sz w:val="24"/>
          <w:szCs w:val="24"/>
          <w:lang w:val="en-GB"/>
        </w:rPr>
        <w:t>discolo</w:t>
      </w:r>
      <w:r w:rsidR="008A3D3B" w:rsidRPr="008A3D3B">
        <w:rPr>
          <w:rFonts w:ascii="Arial" w:hAnsi="Arial" w:cs="Arial"/>
          <w:sz w:val="24"/>
          <w:szCs w:val="24"/>
          <w:lang w:val="en-GB"/>
        </w:rPr>
        <w:t>u</w:t>
      </w:r>
      <w:r w:rsidR="00673F4D" w:rsidRPr="008A3D3B">
        <w:rPr>
          <w:rFonts w:ascii="Arial" w:hAnsi="Arial" w:cs="Arial"/>
          <w:sz w:val="24"/>
          <w:szCs w:val="24"/>
          <w:lang w:val="en-GB"/>
        </w:rPr>
        <w:t>r</w:t>
      </w:r>
      <w:r w:rsidR="00673F4D">
        <w:rPr>
          <w:rFonts w:ascii="Arial" w:hAnsi="Arial" w:cs="Arial"/>
          <w:sz w:val="24"/>
          <w:szCs w:val="24"/>
          <w:lang w:val="en-US"/>
        </w:rPr>
        <w:t xml:space="preserve"> </w:t>
      </w:r>
      <w:r w:rsidR="00725A33">
        <w:rPr>
          <w:rFonts w:ascii="Arial" w:hAnsi="Arial" w:cs="Arial"/>
          <w:sz w:val="24"/>
          <w:szCs w:val="24"/>
          <w:lang w:val="en-US"/>
        </w:rPr>
        <w:t>buildings</w:t>
      </w:r>
      <w:r w:rsidR="00CA2A50" w:rsidRPr="00B37C99">
        <w:rPr>
          <w:rFonts w:ascii="Arial" w:hAnsi="Arial" w:cs="Arial"/>
          <w:sz w:val="24"/>
          <w:szCs w:val="24"/>
          <w:lang w:val="en-US"/>
        </w:rPr>
        <w:t xml:space="preserve">. </w:t>
      </w:r>
      <w:r w:rsidR="00B37C99" w:rsidRPr="00B37C99">
        <w:rPr>
          <w:rFonts w:ascii="Arial" w:hAnsi="Arial" w:cs="Arial"/>
          <w:sz w:val="24"/>
          <w:szCs w:val="24"/>
          <w:lang w:val="en-US"/>
        </w:rPr>
        <w:t xml:space="preserve">Thanks to an invention from chemist </w:t>
      </w:r>
      <w:r w:rsidR="0089723F" w:rsidRPr="00B37C99">
        <w:rPr>
          <w:rFonts w:ascii="Arial" w:hAnsi="Arial" w:cs="Arial"/>
          <w:sz w:val="24"/>
          <w:szCs w:val="24"/>
          <w:lang w:val="en-US"/>
        </w:rPr>
        <w:t xml:space="preserve">Luigi </w:t>
      </w:r>
      <w:proofErr w:type="spellStart"/>
      <w:r w:rsidR="0089723F" w:rsidRPr="00B37C99">
        <w:rPr>
          <w:rFonts w:ascii="Arial" w:hAnsi="Arial" w:cs="Arial"/>
          <w:sz w:val="24"/>
          <w:szCs w:val="24"/>
          <w:lang w:val="en-US"/>
        </w:rPr>
        <w:t>Cassar</w:t>
      </w:r>
      <w:proofErr w:type="spellEnd"/>
      <w:r w:rsidR="00B37C99" w:rsidRPr="00B37C99">
        <w:rPr>
          <w:rFonts w:ascii="Arial" w:hAnsi="Arial" w:cs="Arial"/>
          <w:sz w:val="24"/>
          <w:szCs w:val="24"/>
          <w:lang w:val="en-US"/>
        </w:rPr>
        <w:t>,</w:t>
      </w:r>
      <w:r w:rsidR="0089723F" w:rsidRPr="00B37C99">
        <w:rPr>
          <w:rFonts w:ascii="Arial" w:hAnsi="Arial" w:cs="Arial"/>
          <w:sz w:val="24"/>
          <w:szCs w:val="24"/>
          <w:lang w:val="en-US"/>
        </w:rPr>
        <w:t xml:space="preserve"> </w:t>
      </w:r>
      <w:r w:rsidR="00673F4D">
        <w:rPr>
          <w:rFonts w:ascii="Arial" w:hAnsi="Arial" w:cs="Arial"/>
          <w:sz w:val="24"/>
          <w:szCs w:val="24"/>
          <w:lang w:val="en-US"/>
        </w:rPr>
        <w:t>building exteriors</w:t>
      </w:r>
      <w:r w:rsidR="00B37C99" w:rsidRPr="00B37C99">
        <w:rPr>
          <w:rFonts w:ascii="Arial" w:hAnsi="Arial" w:cs="Arial"/>
          <w:sz w:val="24"/>
          <w:szCs w:val="24"/>
          <w:lang w:val="en-US"/>
        </w:rPr>
        <w:t xml:space="preserve"> can now not only stay cleaner longer</w:t>
      </w:r>
      <w:r w:rsidR="00E62DA0" w:rsidRPr="00B37C99">
        <w:rPr>
          <w:rFonts w:ascii="Arial" w:hAnsi="Arial" w:cs="Arial"/>
          <w:sz w:val="24"/>
          <w:szCs w:val="24"/>
          <w:lang w:val="en-US"/>
        </w:rPr>
        <w:t xml:space="preserve">, </w:t>
      </w:r>
      <w:r w:rsidR="00B37C99" w:rsidRPr="00B37C99">
        <w:rPr>
          <w:rFonts w:ascii="Arial" w:hAnsi="Arial" w:cs="Arial"/>
          <w:sz w:val="24"/>
          <w:szCs w:val="24"/>
          <w:lang w:val="en-US"/>
        </w:rPr>
        <w:t xml:space="preserve">but also </w:t>
      </w:r>
      <w:r w:rsidR="00B37C99">
        <w:rPr>
          <w:rFonts w:ascii="Arial" w:hAnsi="Arial" w:cs="Arial"/>
          <w:sz w:val="24"/>
          <w:szCs w:val="24"/>
          <w:lang w:val="en-US"/>
        </w:rPr>
        <w:t>help neutralize pollutants and improve air quality</w:t>
      </w:r>
      <w:r w:rsidR="00457C0B" w:rsidRPr="00B37C99">
        <w:rPr>
          <w:rFonts w:ascii="Arial" w:hAnsi="Arial" w:cs="Arial"/>
          <w:sz w:val="24"/>
          <w:szCs w:val="24"/>
          <w:lang w:val="en-US"/>
        </w:rPr>
        <w:t>.</w:t>
      </w:r>
      <w:r w:rsidR="000E7FB6" w:rsidRPr="00B37C99">
        <w:rPr>
          <w:rFonts w:ascii="Arial" w:hAnsi="Arial" w:cs="Arial"/>
          <w:sz w:val="24"/>
          <w:szCs w:val="24"/>
          <w:lang w:val="en-US"/>
        </w:rPr>
        <w:t xml:space="preserve"> </w:t>
      </w:r>
      <w:r w:rsidR="00472679" w:rsidRPr="00472679">
        <w:rPr>
          <w:rFonts w:ascii="Arial" w:hAnsi="Arial" w:cs="Arial"/>
          <w:sz w:val="24"/>
          <w:szCs w:val="24"/>
          <w:lang w:val="en-US"/>
        </w:rPr>
        <w:t xml:space="preserve">Just </w:t>
      </w:r>
      <w:r w:rsidR="00B37C99" w:rsidRPr="00472679">
        <w:rPr>
          <w:rFonts w:ascii="Arial" w:hAnsi="Arial" w:cs="Arial"/>
          <w:sz w:val="24"/>
          <w:szCs w:val="24"/>
          <w:lang w:val="en-US"/>
        </w:rPr>
        <w:t xml:space="preserve">a thin layer of an innovative cement coating </w:t>
      </w:r>
      <w:r w:rsidR="00472679" w:rsidRPr="00472679">
        <w:rPr>
          <w:rFonts w:ascii="Arial" w:hAnsi="Arial" w:cs="Arial"/>
          <w:sz w:val="24"/>
          <w:szCs w:val="24"/>
          <w:lang w:val="en-US"/>
        </w:rPr>
        <w:t>combined with sunlight</w:t>
      </w:r>
      <w:r w:rsidR="002476FC" w:rsidRPr="00472679">
        <w:rPr>
          <w:rFonts w:ascii="Arial" w:hAnsi="Arial" w:cs="Arial"/>
          <w:sz w:val="24"/>
          <w:szCs w:val="24"/>
          <w:lang w:val="en-US"/>
        </w:rPr>
        <w:t xml:space="preserve"> </w:t>
      </w:r>
      <w:r w:rsidR="00673F4D">
        <w:rPr>
          <w:rFonts w:ascii="Arial" w:hAnsi="Arial" w:cs="Arial"/>
          <w:sz w:val="24"/>
          <w:szCs w:val="24"/>
          <w:lang w:val="en-US"/>
        </w:rPr>
        <w:t>are all that i</w:t>
      </w:r>
      <w:r w:rsidR="00472679" w:rsidRPr="00472679">
        <w:rPr>
          <w:rFonts w:ascii="Arial" w:hAnsi="Arial" w:cs="Arial"/>
          <w:sz w:val="24"/>
          <w:szCs w:val="24"/>
          <w:lang w:val="en-US"/>
        </w:rPr>
        <w:t xml:space="preserve">s required to </w:t>
      </w:r>
      <w:r w:rsidR="00472679">
        <w:rPr>
          <w:rFonts w:ascii="Arial" w:hAnsi="Arial" w:cs="Arial"/>
          <w:sz w:val="24"/>
          <w:szCs w:val="24"/>
          <w:lang w:val="en-US"/>
        </w:rPr>
        <w:t xml:space="preserve">initiate </w:t>
      </w:r>
      <w:r w:rsidR="00472679" w:rsidRPr="00472679">
        <w:rPr>
          <w:rFonts w:ascii="Arial" w:hAnsi="Arial" w:cs="Arial"/>
          <w:sz w:val="24"/>
          <w:szCs w:val="24"/>
          <w:lang w:val="en-US"/>
        </w:rPr>
        <w:t xml:space="preserve">long-term </w:t>
      </w:r>
      <w:r w:rsidR="00472679">
        <w:rPr>
          <w:rFonts w:ascii="Arial" w:hAnsi="Arial" w:cs="Arial"/>
          <w:sz w:val="24"/>
          <w:szCs w:val="24"/>
          <w:lang w:val="en-US"/>
        </w:rPr>
        <w:t xml:space="preserve">self-cleaning, both for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facades </w:t>
      </w:r>
      <w:r w:rsidR="00472679">
        <w:rPr>
          <w:rFonts w:ascii="Arial" w:hAnsi="Arial" w:cs="Arial"/>
          <w:sz w:val="24"/>
          <w:szCs w:val="24"/>
          <w:lang w:val="en-US"/>
        </w:rPr>
        <w:t>and the air</w:t>
      </w:r>
      <w:r w:rsidR="00673F4D">
        <w:rPr>
          <w:rFonts w:ascii="Arial" w:hAnsi="Arial" w:cs="Arial"/>
          <w:sz w:val="24"/>
          <w:szCs w:val="24"/>
          <w:lang w:val="en-US"/>
        </w:rPr>
        <w:t xml:space="preserve"> around them</w:t>
      </w:r>
      <w:r w:rsidR="002476FC" w:rsidRPr="00472679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This groundbreaking invention </w:t>
      </w:r>
      <w:r w:rsidR="00725A33">
        <w:rPr>
          <w:rFonts w:ascii="Arial" w:hAnsi="Arial" w:cs="Arial"/>
          <w:sz w:val="24"/>
          <w:szCs w:val="24"/>
          <w:lang w:val="en-US"/>
        </w:rPr>
        <w:t xml:space="preserve">earned </w:t>
      </w:r>
      <w:proofErr w:type="spellStart"/>
      <w:r w:rsidR="00E62DA0" w:rsidRPr="00650056">
        <w:rPr>
          <w:rFonts w:ascii="Arial" w:hAnsi="Arial" w:cs="Arial"/>
          <w:sz w:val="24"/>
          <w:szCs w:val="24"/>
          <w:lang w:val="en-US"/>
        </w:rPr>
        <w:t>Cassar</w:t>
      </w:r>
      <w:proofErr w:type="spellEnd"/>
      <w:r w:rsidR="00E62DA0" w:rsidRPr="00650056">
        <w:rPr>
          <w:rFonts w:ascii="Arial" w:hAnsi="Arial" w:cs="Arial"/>
          <w:sz w:val="24"/>
          <w:szCs w:val="24"/>
          <w:lang w:val="en-US"/>
        </w:rPr>
        <w:t xml:space="preserve"> </w:t>
      </w:r>
      <w:r w:rsidRPr="00650056">
        <w:rPr>
          <w:rFonts w:ascii="Arial" w:hAnsi="Arial" w:cs="Arial"/>
          <w:sz w:val="24"/>
          <w:szCs w:val="24"/>
          <w:lang w:val="en-US"/>
        </w:rPr>
        <w:t>a</w:t>
      </w:r>
      <w:r w:rsidR="003B1C03" w:rsidRPr="00650056">
        <w:rPr>
          <w:rFonts w:ascii="Arial" w:hAnsi="Arial" w:cs="Arial"/>
          <w:sz w:val="24"/>
          <w:szCs w:val="24"/>
          <w:lang w:val="en-US"/>
        </w:rPr>
        <w:t xml:space="preserve">nd </w:t>
      </w:r>
      <w:r w:rsidRPr="00650056">
        <w:rPr>
          <w:rFonts w:ascii="Arial" w:hAnsi="Arial" w:cs="Arial"/>
          <w:sz w:val="24"/>
          <w:szCs w:val="24"/>
          <w:lang w:val="en-US"/>
        </w:rPr>
        <w:t xml:space="preserve">his team at the Italian cement manufacturer </w:t>
      </w:r>
      <w:proofErr w:type="spellStart"/>
      <w:r w:rsidR="009722B1" w:rsidRPr="00650056">
        <w:rPr>
          <w:rFonts w:ascii="Arial" w:hAnsi="Arial" w:cs="Arial"/>
          <w:sz w:val="24"/>
          <w:szCs w:val="24"/>
          <w:lang w:val="en-US"/>
        </w:rPr>
        <w:t>Italcementi</w:t>
      </w:r>
      <w:proofErr w:type="spellEnd"/>
      <w:r w:rsidR="009722B1" w:rsidRPr="006500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722B1" w:rsidRPr="00650056">
        <w:rPr>
          <w:rFonts w:ascii="Arial" w:hAnsi="Arial" w:cs="Arial"/>
          <w:sz w:val="24"/>
          <w:szCs w:val="24"/>
          <w:lang w:val="en-US"/>
        </w:rPr>
        <w:t>S.p.A</w:t>
      </w:r>
      <w:proofErr w:type="spellEnd"/>
      <w:r w:rsidR="009722B1" w:rsidRPr="00650056">
        <w:rPr>
          <w:rFonts w:ascii="Arial" w:hAnsi="Arial" w:cs="Arial"/>
          <w:sz w:val="24"/>
          <w:szCs w:val="24"/>
          <w:lang w:val="en-US"/>
        </w:rPr>
        <w:t>.</w:t>
      </w:r>
      <w:r w:rsidR="00A034EA" w:rsidRPr="0065005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 nomination for the </w:t>
      </w:r>
      <w:r w:rsidR="009722B1" w:rsidRPr="00650056">
        <w:rPr>
          <w:rFonts w:ascii="Arial" w:hAnsi="Arial" w:cs="Arial"/>
          <w:sz w:val="24"/>
          <w:szCs w:val="24"/>
          <w:lang w:val="en-US"/>
        </w:rPr>
        <w:t>Europ</w:t>
      </w:r>
      <w:r>
        <w:rPr>
          <w:rFonts w:ascii="Arial" w:hAnsi="Arial" w:cs="Arial"/>
          <w:sz w:val="24"/>
          <w:szCs w:val="24"/>
          <w:lang w:val="en-US"/>
        </w:rPr>
        <w:t xml:space="preserve">ean Inventor Award </w:t>
      </w:r>
      <w:r w:rsidR="009722B1" w:rsidRPr="00650056">
        <w:rPr>
          <w:rFonts w:ascii="Arial" w:hAnsi="Arial" w:cs="Arial"/>
          <w:sz w:val="24"/>
          <w:szCs w:val="24"/>
          <w:lang w:val="en-US"/>
        </w:rPr>
        <w:t xml:space="preserve">2014 </w:t>
      </w:r>
      <w:r>
        <w:rPr>
          <w:rFonts w:ascii="Arial" w:hAnsi="Arial" w:cs="Arial"/>
          <w:sz w:val="24"/>
          <w:szCs w:val="24"/>
          <w:lang w:val="en-US"/>
        </w:rPr>
        <w:t>in the category “Industry”</w:t>
      </w:r>
      <w:r w:rsidR="009722B1" w:rsidRPr="00650056">
        <w:rPr>
          <w:rFonts w:ascii="Arial" w:hAnsi="Arial" w:cs="Arial"/>
          <w:sz w:val="24"/>
          <w:szCs w:val="24"/>
          <w:lang w:val="en-US"/>
        </w:rPr>
        <w:t xml:space="preserve">. </w:t>
      </w:r>
      <w:r w:rsidR="00725A33">
        <w:rPr>
          <w:rFonts w:ascii="Arial" w:hAnsi="Arial" w:cs="Arial"/>
          <w:sz w:val="24"/>
          <w:szCs w:val="24"/>
          <w:lang w:val="en-US"/>
        </w:rPr>
        <w:t xml:space="preserve">The European Patent Office will present </w:t>
      </w:r>
      <w:r w:rsidR="00740848">
        <w:rPr>
          <w:rFonts w:ascii="Arial" w:hAnsi="Arial" w:cs="Arial"/>
          <w:sz w:val="24"/>
          <w:szCs w:val="24"/>
          <w:lang w:val="en-US"/>
        </w:rPr>
        <w:t>the prize</w:t>
      </w:r>
      <w:bookmarkStart w:id="0" w:name="_GoBack"/>
      <w:bookmarkEnd w:id="0"/>
      <w:r w:rsidRPr="00650056">
        <w:rPr>
          <w:rFonts w:ascii="Arial" w:hAnsi="Arial" w:cs="Arial"/>
          <w:sz w:val="24"/>
          <w:szCs w:val="24"/>
          <w:lang w:val="en-US"/>
        </w:rPr>
        <w:t xml:space="preserve"> on </w:t>
      </w:r>
      <w:r w:rsidR="006F5D8D">
        <w:rPr>
          <w:rFonts w:ascii="Arial" w:hAnsi="Arial" w:cs="Arial"/>
          <w:sz w:val="24"/>
          <w:szCs w:val="24"/>
          <w:lang w:val="en-US"/>
        </w:rPr>
        <w:t>17 June</w:t>
      </w:r>
      <w:r w:rsidR="009722B1" w:rsidRPr="00650056">
        <w:rPr>
          <w:rFonts w:ascii="Arial" w:hAnsi="Arial" w:cs="Arial"/>
          <w:sz w:val="24"/>
          <w:szCs w:val="24"/>
          <w:lang w:val="en-US"/>
        </w:rPr>
        <w:t xml:space="preserve"> in Berlin</w:t>
      </w:r>
      <w:r>
        <w:rPr>
          <w:rFonts w:ascii="Arial" w:hAnsi="Arial" w:cs="Arial"/>
          <w:sz w:val="24"/>
          <w:szCs w:val="24"/>
          <w:lang w:val="en-US"/>
        </w:rPr>
        <w:t>, Germany</w:t>
      </w:r>
      <w:r w:rsidR="009722B1" w:rsidRPr="00650056">
        <w:rPr>
          <w:rFonts w:ascii="Arial" w:hAnsi="Arial" w:cs="Arial"/>
          <w:sz w:val="24"/>
          <w:szCs w:val="24"/>
          <w:lang w:val="en-US"/>
        </w:rPr>
        <w:t>.</w:t>
      </w:r>
    </w:p>
    <w:p w14:paraId="2DDB582A" w14:textId="77777777" w:rsidR="00EB1150" w:rsidRPr="00932C84" w:rsidRDefault="00650056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50056">
        <w:rPr>
          <w:rFonts w:ascii="Arial" w:hAnsi="Arial" w:cs="Arial"/>
          <w:sz w:val="24"/>
          <w:szCs w:val="24"/>
          <w:lang w:val="en-US"/>
        </w:rPr>
        <w:t>Today, we would be hard-pressed to imagine a city without concrete</w:t>
      </w:r>
      <w:r w:rsidR="00E16854" w:rsidRPr="00650056">
        <w:rPr>
          <w:rFonts w:ascii="Arial" w:hAnsi="Arial" w:cs="Arial"/>
          <w:sz w:val="24"/>
          <w:szCs w:val="24"/>
          <w:lang w:val="en-US"/>
        </w:rPr>
        <w:t xml:space="preserve">. </w:t>
      </w:r>
      <w:r w:rsidRPr="00650056">
        <w:rPr>
          <w:rFonts w:ascii="Arial" w:hAnsi="Arial" w:cs="Arial"/>
          <w:sz w:val="24"/>
          <w:szCs w:val="24"/>
          <w:lang w:val="en-US"/>
        </w:rPr>
        <w:t>The material</w:t>
      </w:r>
      <w:r w:rsidR="00932C84">
        <w:rPr>
          <w:rFonts w:ascii="Arial" w:hAnsi="Arial" w:cs="Arial"/>
          <w:sz w:val="24"/>
          <w:szCs w:val="24"/>
          <w:lang w:val="en-US"/>
        </w:rPr>
        <w:t xml:space="preserve"> has also long shed</w:t>
      </w:r>
      <w:r w:rsidRPr="00650056">
        <w:rPr>
          <w:rFonts w:ascii="Arial" w:hAnsi="Arial" w:cs="Arial"/>
          <w:sz w:val="24"/>
          <w:szCs w:val="24"/>
          <w:lang w:val="en-US"/>
        </w:rPr>
        <w:t xml:space="preserve"> </w:t>
      </w:r>
      <w:r w:rsidR="00932C84">
        <w:rPr>
          <w:rFonts w:ascii="Arial" w:hAnsi="Arial" w:cs="Arial"/>
          <w:sz w:val="24"/>
          <w:szCs w:val="24"/>
          <w:lang w:val="en-US"/>
        </w:rPr>
        <w:t xml:space="preserve">its </w:t>
      </w:r>
      <w:r w:rsidRPr="00650056">
        <w:rPr>
          <w:rFonts w:ascii="Arial" w:hAnsi="Arial" w:cs="Arial"/>
          <w:sz w:val="24"/>
          <w:szCs w:val="24"/>
          <w:lang w:val="en-US"/>
        </w:rPr>
        <w:t>negative image</w:t>
      </w:r>
      <w:r w:rsidR="00673F4D">
        <w:rPr>
          <w:rFonts w:ascii="Arial" w:hAnsi="Arial" w:cs="Arial"/>
          <w:sz w:val="24"/>
          <w:szCs w:val="24"/>
          <w:lang w:val="en-US"/>
        </w:rPr>
        <w:t> </w:t>
      </w:r>
      <w:r w:rsidR="00E16854" w:rsidRPr="00650056">
        <w:rPr>
          <w:rFonts w:ascii="Arial" w:hAnsi="Arial" w:cs="Arial"/>
          <w:sz w:val="24"/>
          <w:szCs w:val="24"/>
          <w:lang w:val="en-US"/>
        </w:rPr>
        <w:t>–</w:t>
      </w:r>
      <w:r w:rsidR="00673F4D">
        <w:rPr>
          <w:rFonts w:ascii="Arial" w:hAnsi="Arial" w:cs="Arial"/>
          <w:sz w:val="24"/>
          <w:szCs w:val="24"/>
          <w:lang w:val="en-US"/>
        </w:rPr>
        <w:t xml:space="preserve"> silky, sleek </w:t>
      </w:r>
      <w:r>
        <w:rPr>
          <w:rFonts w:ascii="Arial" w:hAnsi="Arial" w:cs="Arial"/>
          <w:sz w:val="24"/>
          <w:szCs w:val="24"/>
          <w:lang w:val="en-US"/>
        </w:rPr>
        <w:t>surface</w:t>
      </w:r>
      <w:r w:rsidR="00673F4D">
        <w:rPr>
          <w:rFonts w:ascii="Arial" w:hAnsi="Arial" w:cs="Arial"/>
          <w:sz w:val="24"/>
          <w:szCs w:val="24"/>
          <w:lang w:val="en-US"/>
        </w:rPr>
        <w:t>s make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32C84">
        <w:rPr>
          <w:rFonts w:ascii="Arial" w:hAnsi="Arial" w:cs="Arial"/>
          <w:sz w:val="24"/>
          <w:szCs w:val="24"/>
          <w:lang w:val="en-US"/>
        </w:rPr>
        <w:t xml:space="preserve">concrete </w:t>
      </w:r>
      <w:r>
        <w:rPr>
          <w:rFonts w:ascii="Arial" w:hAnsi="Arial" w:cs="Arial"/>
          <w:sz w:val="24"/>
          <w:szCs w:val="24"/>
          <w:lang w:val="en-US"/>
        </w:rPr>
        <w:t>an attractive material for modern architecture</w:t>
      </w:r>
      <w:r w:rsidR="00E16854" w:rsidRPr="00650056">
        <w:rPr>
          <w:rFonts w:ascii="Arial" w:hAnsi="Arial" w:cs="Arial"/>
          <w:sz w:val="24"/>
          <w:szCs w:val="24"/>
          <w:lang w:val="en-US"/>
        </w:rPr>
        <w:t xml:space="preserve">. </w:t>
      </w:r>
      <w:r w:rsidRPr="00650056">
        <w:rPr>
          <w:rFonts w:ascii="Arial" w:hAnsi="Arial" w:cs="Arial"/>
          <w:sz w:val="24"/>
          <w:szCs w:val="24"/>
          <w:lang w:val="en-US"/>
        </w:rPr>
        <w:t xml:space="preserve">However, it does have its </w:t>
      </w:r>
      <w:r w:rsidR="00673F4D">
        <w:rPr>
          <w:rFonts w:ascii="Arial" w:hAnsi="Arial" w:cs="Arial"/>
          <w:sz w:val="24"/>
          <w:szCs w:val="24"/>
          <w:lang w:val="en-US"/>
        </w:rPr>
        <w:t>adversaries</w:t>
      </w:r>
      <w:r w:rsidRPr="00650056">
        <w:rPr>
          <w:rFonts w:ascii="Arial" w:hAnsi="Arial" w:cs="Arial"/>
          <w:sz w:val="24"/>
          <w:szCs w:val="24"/>
          <w:lang w:val="en-US"/>
        </w:rPr>
        <w:t>, the most important being emissions and dirt particles in the air</w:t>
      </w:r>
      <w:r w:rsidR="00E16854" w:rsidRPr="00650056">
        <w:rPr>
          <w:rFonts w:ascii="Arial" w:hAnsi="Arial" w:cs="Arial"/>
          <w:sz w:val="24"/>
          <w:szCs w:val="24"/>
          <w:lang w:val="en-US"/>
        </w:rPr>
        <w:t xml:space="preserve">. </w:t>
      </w:r>
      <w:r w:rsidR="00932C84" w:rsidRPr="00932C84">
        <w:rPr>
          <w:rFonts w:ascii="Arial" w:hAnsi="Arial" w:cs="Arial"/>
          <w:sz w:val="24"/>
          <w:szCs w:val="24"/>
          <w:lang w:val="en-US"/>
        </w:rPr>
        <w:t xml:space="preserve">They discolor the surface, leaving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dark stains </w:t>
      </w:r>
      <w:r w:rsidR="00932C84" w:rsidRPr="00932C84">
        <w:rPr>
          <w:rFonts w:ascii="Arial" w:hAnsi="Arial" w:cs="Arial"/>
          <w:sz w:val="24"/>
          <w:szCs w:val="24"/>
          <w:lang w:val="en-US"/>
        </w:rPr>
        <w:t xml:space="preserve">that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require time-consuming removal with </w:t>
      </w:r>
      <w:r w:rsidR="00932C84" w:rsidRPr="00932C84">
        <w:rPr>
          <w:rFonts w:ascii="Arial" w:hAnsi="Arial" w:cs="Arial"/>
          <w:sz w:val="24"/>
          <w:szCs w:val="24"/>
          <w:lang w:val="en-US"/>
        </w:rPr>
        <w:t>expensive, aggres</w:t>
      </w:r>
      <w:r w:rsidR="00932C84">
        <w:rPr>
          <w:rFonts w:ascii="Arial" w:hAnsi="Arial" w:cs="Arial"/>
          <w:sz w:val="24"/>
          <w:szCs w:val="24"/>
          <w:lang w:val="en-US"/>
        </w:rPr>
        <w:t>s</w:t>
      </w:r>
      <w:r w:rsidR="00932C84" w:rsidRPr="00932C84">
        <w:rPr>
          <w:rFonts w:ascii="Arial" w:hAnsi="Arial" w:cs="Arial"/>
          <w:sz w:val="24"/>
          <w:szCs w:val="24"/>
          <w:lang w:val="en-US"/>
        </w:rPr>
        <w:t>ive chemical</w:t>
      </w:r>
      <w:r w:rsidR="00673F4D">
        <w:rPr>
          <w:rFonts w:ascii="Arial" w:hAnsi="Arial" w:cs="Arial"/>
          <w:sz w:val="24"/>
          <w:szCs w:val="24"/>
          <w:lang w:val="en-US"/>
        </w:rPr>
        <w:t>s</w:t>
      </w:r>
      <w:r w:rsidR="00665FF0" w:rsidRPr="00932C84">
        <w:rPr>
          <w:rFonts w:ascii="Arial" w:hAnsi="Arial" w:cs="Arial"/>
          <w:sz w:val="24"/>
          <w:szCs w:val="24"/>
          <w:lang w:val="en-US"/>
        </w:rPr>
        <w:t xml:space="preserve">. </w:t>
      </w:r>
      <w:r w:rsidR="00932C84" w:rsidRPr="00932C84">
        <w:rPr>
          <w:rFonts w:ascii="Arial" w:hAnsi="Arial" w:cs="Arial"/>
          <w:sz w:val="24"/>
          <w:szCs w:val="24"/>
          <w:lang w:val="en-US"/>
        </w:rPr>
        <w:t>Various technologies such as protective water-repellent sil</w:t>
      </w:r>
      <w:r w:rsidR="00932C84">
        <w:rPr>
          <w:rFonts w:ascii="Arial" w:hAnsi="Arial" w:cs="Arial"/>
          <w:sz w:val="24"/>
          <w:szCs w:val="24"/>
          <w:lang w:val="en-US"/>
        </w:rPr>
        <w:t>i</w:t>
      </w:r>
      <w:r w:rsidR="00932C84" w:rsidRPr="00932C84">
        <w:rPr>
          <w:rFonts w:ascii="Arial" w:hAnsi="Arial" w:cs="Arial"/>
          <w:sz w:val="24"/>
          <w:szCs w:val="24"/>
          <w:lang w:val="en-US"/>
        </w:rPr>
        <w:t xml:space="preserve">cone coatings have been applied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in an effort to sidestep </w:t>
      </w:r>
      <w:r w:rsidR="00932C84" w:rsidRPr="00932C84">
        <w:rPr>
          <w:rFonts w:ascii="Arial" w:hAnsi="Arial" w:cs="Arial"/>
          <w:sz w:val="24"/>
          <w:szCs w:val="24"/>
          <w:lang w:val="en-US"/>
        </w:rPr>
        <w:t>this process</w:t>
      </w:r>
      <w:r w:rsidR="00F878E5" w:rsidRPr="00932C84">
        <w:rPr>
          <w:rFonts w:ascii="Arial" w:hAnsi="Arial" w:cs="Arial"/>
          <w:sz w:val="24"/>
          <w:szCs w:val="24"/>
          <w:lang w:val="en-US"/>
        </w:rPr>
        <w:t xml:space="preserve">. </w:t>
      </w:r>
      <w:r w:rsidR="00932C84" w:rsidRPr="00932C84">
        <w:rPr>
          <w:rFonts w:ascii="Arial" w:hAnsi="Arial" w:cs="Arial"/>
          <w:sz w:val="24"/>
          <w:szCs w:val="24"/>
          <w:lang w:val="en-US"/>
        </w:rPr>
        <w:t xml:space="preserve">Nonetheless, these solutions can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also </w:t>
      </w:r>
      <w:r w:rsidR="00932C84" w:rsidRPr="00932C84">
        <w:rPr>
          <w:rFonts w:ascii="Arial" w:hAnsi="Arial" w:cs="Arial"/>
          <w:sz w:val="24"/>
          <w:szCs w:val="24"/>
          <w:lang w:val="en-US"/>
        </w:rPr>
        <w:t xml:space="preserve">be expensive and tend to </w:t>
      </w:r>
      <w:r w:rsidR="00932C84">
        <w:rPr>
          <w:rFonts w:ascii="Arial" w:hAnsi="Arial" w:cs="Arial"/>
          <w:sz w:val="24"/>
          <w:szCs w:val="24"/>
          <w:lang w:val="en-US"/>
        </w:rPr>
        <w:t xml:space="preserve">lose their </w:t>
      </w:r>
      <w:r w:rsidR="00932C84" w:rsidRPr="00932C84">
        <w:rPr>
          <w:rFonts w:ascii="Arial" w:hAnsi="Arial" w:cs="Arial"/>
          <w:sz w:val="24"/>
          <w:szCs w:val="24"/>
          <w:lang w:val="en-US"/>
        </w:rPr>
        <w:t>effectiveness over time</w:t>
      </w:r>
      <w:r w:rsidR="00FA2E0B" w:rsidRPr="00932C84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2D20305" w14:textId="77777777" w:rsidR="00EB1150" w:rsidRPr="00A36DD4" w:rsidRDefault="00673F4D" w:rsidP="00FA2E0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</w:t>
      </w:r>
      <w:r w:rsidR="00A36DD4">
        <w:rPr>
          <w:rFonts w:ascii="Arial" w:hAnsi="Arial" w:cs="Arial"/>
          <w:b/>
          <w:sz w:val="24"/>
          <w:szCs w:val="24"/>
          <w:lang w:val="en-US"/>
        </w:rPr>
        <w:t xml:space="preserve">leansing power of </w:t>
      </w:r>
      <w:r w:rsidR="00A36DD4" w:rsidRPr="00A36DD4">
        <w:rPr>
          <w:rFonts w:ascii="Arial" w:hAnsi="Arial" w:cs="Arial"/>
          <w:b/>
          <w:sz w:val="24"/>
          <w:szCs w:val="24"/>
          <w:lang w:val="en-US"/>
        </w:rPr>
        <w:t>sunlight</w:t>
      </w:r>
    </w:p>
    <w:p w14:paraId="5DCAC6C2" w14:textId="77777777" w:rsidR="00A2406A" w:rsidRPr="009325AC" w:rsidRDefault="00AE15AD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36DD4">
        <w:rPr>
          <w:rFonts w:ascii="Arial" w:hAnsi="Arial" w:cs="Arial"/>
          <w:sz w:val="24"/>
          <w:szCs w:val="24"/>
          <w:lang w:val="en-US"/>
        </w:rPr>
        <w:t>Convinced that there must be a better solution to preserve the aesthetic properties of concrete</w:t>
      </w:r>
      <w:r w:rsidR="003C167F" w:rsidRPr="00A36DD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C167F" w:rsidRPr="00A36DD4">
        <w:rPr>
          <w:rFonts w:ascii="Arial" w:hAnsi="Arial" w:cs="Arial"/>
          <w:sz w:val="24"/>
          <w:szCs w:val="24"/>
          <w:lang w:val="en-US"/>
        </w:rPr>
        <w:t>Cassar</w:t>
      </w:r>
      <w:proofErr w:type="spellEnd"/>
      <w:r w:rsidR="003C167F" w:rsidRPr="00A36DD4">
        <w:rPr>
          <w:rFonts w:ascii="Arial" w:hAnsi="Arial" w:cs="Arial"/>
          <w:sz w:val="24"/>
          <w:szCs w:val="24"/>
          <w:lang w:val="en-US"/>
        </w:rPr>
        <w:t xml:space="preserve"> </w:t>
      </w:r>
      <w:r w:rsidRPr="00A36DD4">
        <w:rPr>
          <w:rFonts w:ascii="Arial" w:hAnsi="Arial" w:cs="Arial"/>
          <w:sz w:val="24"/>
          <w:szCs w:val="24"/>
          <w:lang w:val="en-US"/>
        </w:rPr>
        <w:t xml:space="preserve">decided to embark on a completely different </w:t>
      </w:r>
      <w:r w:rsidR="00673F4D">
        <w:rPr>
          <w:rFonts w:ascii="Arial" w:hAnsi="Arial" w:cs="Arial"/>
          <w:sz w:val="24"/>
          <w:szCs w:val="24"/>
          <w:lang w:val="en-US"/>
        </w:rPr>
        <w:t>path</w:t>
      </w:r>
      <w:r w:rsidRPr="00A36DD4">
        <w:rPr>
          <w:rFonts w:ascii="Arial" w:hAnsi="Arial" w:cs="Arial"/>
          <w:sz w:val="24"/>
          <w:szCs w:val="24"/>
          <w:lang w:val="en-US"/>
        </w:rPr>
        <w:t xml:space="preserve"> with his t</w:t>
      </w:r>
      <w:r w:rsidR="003C167F" w:rsidRPr="00A36DD4">
        <w:rPr>
          <w:rFonts w:ascii="Arial" w:hAnsi="Arial" w:cs="Arial"/>
          <w:sz w:val="24"/>
          <w:szCs w:val="24"/>
          <w:lang w:val="en-US"/>
        </w:rPr>
        <w:t>eam</w:t>
      </w:r>
      <w:r w:rsidR="00FA2E0B" w:rsidRPr="00A36DD4">
        <w:rPr>
          <w:rFonts w:ascii="Arial" w:hAnsi="Arial" w:cs="Arial"/>
          <w:sz w:val="24"/>
          <w:szCs w:val="24"/>
          <w:lang w:val="en-US"/>
        </w:rPr>
        <w:t xml:space="preserve">: </w:t>
      </w:r>
      <w:r w:rsidR="00387361">
        <w:rPr>
          <w:rFonts w:ascii="Arial" w:hAnsi="Arial" w:cs="Arial"/>
          <w:sz w:val="24"/>
          <w:szCs w:val="24"/>
          <w:lang w:val="en-US"/>
        </w:rPr>
        <w:t xml:space="preserve">they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decided to harness </w:t>
      </w:r>
      <w:r w:rsidR="009325AC">
        <w:rPr>
          <w:rFonts w:ascii="Arial" w:hAnsi="Arial" w:cs="Arial"/>
          <w:sz w:val="24"/>
          <w:szCs w:val="24"/>
          <w:lang w:val="en-US"/>
        </w:rPr>
        <w:t>solar energy to break down</w:t>
      </w:r>
      <w:r w:rsidR="008D2D23" w:rsidRPr="00A36DD4">
        <w:rPr>
          <w:rFonts w:ascii="Arial" w:hAnsi="Arial" w:cs="Arial"/>
          <w:sz w:val="24"/>
          <w:szCs w:val="24"/>
          <w:lang w:val="en-US"/>
        </w:rPr>
        <w:t xml:space="preserve"> </w:t>
      </w:r>
      <w:r w:rsidR="009325AC">
        <w:rPr>
          <w:rFonts w:ascii="Arial" w:hAnsi="Arial" w:cs="Arial"/>
          <w:sz w:val="24"/>
          <w:szCs w:val="24"/>
          <w:lang w:val="en-US"/>
        </w:rPr>
        <w:t xml:space="preserve">harmful substances before they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could form a residue </w:t>
      </w:r>
      <w:r w:rsidR="009325AC">
        <w:rPr>
          <w:rFonts w:ascii="Arial" w:hAnsi="Arial" w:cs="Arial"/>
          <w:sz w:val="24"/>
          <w:szCs w:val="24"/>
          <w:lang w:val="en-US"/>
        </w:rPr>
        <w:t>on surfaces</w:t>
      </w:r>
      <w:r w:rsidR="00902CF7" w:rsidRPr="00A36DD4">
        <w:rPr>
          <w:rFonts w:ascii="Arial" w:hAnsi="Arial" w:cs="Arial"/>
          <w:sz w:val="24"/>
          <w:szCs w:val="24"/>
          <w:lang w:val="en-US"/>
        </w:rPr>
        <w:t xml:space="preserve"> </w:t>
      </w:r>
      <w:r w:rsidR="009325AC">
        <w:rPr>
          <w:rFonts w:ascii="Arial" w:hAnsi="Arial" w:cs="Arial"/>
          <w:sz w:val="24"/>
          <w:szCs w:val="24"/>
          <w:lang w:val="en-US"/>
        </w:rPr>
        <w:t>and cause discoloration</w:t>
      </w:r>
      <w:r w:rsidR="00A2406A" w:rsidRPr="00A36DD4">
        <w:rPr>
          <w:rFonts w:ascii="Arial" w:hAnsi="Arial" w:cs="Arial"/>
          <w:sz w:val="24"/>
          <w:szCs w:val="24"/>
          <w:lang w:val="en-US"/>
        </w:rPr>
        <w:t>.</w:t>
      </w:r>
      <w:r w:rsidR="00157A19">
        <w:rPr>
          <w:rFonts w:ascii="Arial" w:hAnsi="Arial" w:cs="Arial"/>
          <w:sz w:val="24"/>
          <w:szCs w:val="24"/>
          <w:lang w:val="en-US"/>
        </w:rPr>
        <w:t xml:space="preserve"> </w:t>
      </w:r>
      <w:r w:rsidR="009325AC">
        <w:rPr>
          <w:rFonts w:ascii="Arial" w:hAnsi="Arial" w:cs="Arial"/>
          <w:sz w:val="24"/>
          <w:szCs w:val="24"/>
          <w:lang w:val="en-US"/>
        </w:rPr>
        <w:t xml:space="preserve">To accomplish this goal, </w:t>
      </w:r>
      <w:r w:rsidR="00673F4D">
        <w:rPr>
          <w:rFonts w:ascii="Arial" w:hAnsi="Arial" w:cs="Arial"/>
          <w:sz w:val="24"/>
          <w:szCs w:val="24"/>
          <w:lang w:val="en-US"/>
        </w:rPr>
        <w:t>the scientists</w:t>
      </w:r>
      <w:r w:rsidR="009325AC">
        <w:rPr>
          <w:rFonts w:ascii="Arial" w:hAnsi="Arial" w:cs="Arial"/>
          <w:sz w:val="24"/>
          <w:szCs w:val="24"/>
          <w:lang w:val="en-US"/>
        </w:rPr>
        <w:t xml:space="preserve"> </w:t>
      </w:r>
      <w:r w:rsidR="00673F4D">
        <w:rPr>
          <w:rFonts w:ascii="Arial" w:hAnsi="Arial" w:cs="Arial"/>
          <w:sz w:val="24"/>
          <w:szCs w:val="24"/>
          <w:lang w:val="en-US"/>
        </w:rPr>
        <w:t>created a cement mixture containing substances known as “</w:t>
      </w:r>
      <w:proofErr w:type="spellStart"/>
      <w:r w:rsidR="009325AC">
        <w:rPr>
          <w:rFonts w:ascii="Arial" w:hAnsi="Arial" w:cs="Arial"/>
          <w:sz w:val="24"/>
          <w:szCs w:val="24"/>
          <w:lang w:val="en-US"/>
        </w:rPr>
        <w:t>photocatalysts</w:t>
      </w:r>
      <w:proofErr w:type="spellEnd"/>
      <w:r w:rsidR="00673F4D">
        <w:rPr>
          <w:rFonts w:ascii="Arial" w:hAnsi="Arial" w:cs="Arial"/>
          <w:sz w:val="24"/>
          <w:szCs w:val="24"/>
          <w:lang w:val="en-US"/>
        </w:rPr>
        <w:t>”</w:t>
      </w:r>
      <w:r w:rsidR="00F878E5" w:rsidRPr="009325AC">
        <w:rPr>
          <w:rFonts w:ascii="Arial" w:hAnsi="Arial" w:cs="Arial"/>
          <w:sz w:val="24"/>
          <w:szCs w:val="24"/>
          <w:lang w:val="en-US"/>
        </w:rPr>
        <w:t xml:space="preserve">. </w:t>
      </w:r>
      <w:r w:rsidR="0069073F" w:rsidRPr="0069073F">
        <w:rPr>
          <w:rFonts w:ascii="Arial" w:hAnsi="Arial" w:cs="Arial"/>
          <w:sz w:val="24"/>
          <w:szCs w:val="24"/>
          <w:lang w:val="en-US"/>
        </w:rPr>
        <w:t xml:space="preserve">This </w:t>
      </w:r>
      <w:proofErr w:type="spellStart"/>
      <w:r w:rsidR="0069073F" w:rsidRPr="0069073F">
        <w:rPr>
          <w:rFonts w:ascii="Arial" w:hAnsi="Arial" w:cs="Arial"/>
          <w:sz w:val="24"/>
          <w:szCs w:val="24"/>
          <w:lang w:val="en-US"/>
        </w:rPr>
        <w:t>photocatalytic</w:t>
      </w:r>
      <w:proofErr w:type="spellEnd"/>
      <w:r w:rsidR="0069073F" w:rsidRPr="0069073F">
        <w:rPr>
          <w:rFonts w:ascii="Arial" w:hAnsi="Arial" w:cs="Arial"/>
          <w:sz w:val="24"/>
          <w:szCs w:val="24"/>
          <w:lang w:val="en-US"/>
        </w:rPr>
        <w:t xml:space="preserve"> principle in the cement uses sunlight to break </w:t>
      </w:r>
      <w:r w:rsidR="0069073F" w:rsidRPr="0069073F">
        <w:rPr>
          <w:rFonts w:ascii="Arial" w:hAnsi="Arial" w:cs="Arial"/>
          <w:sz w:val="24"/>
          <w:szCs w:val="24"/>
          <w:lang w:val="en-US"/>
        </w:rPr>
        <w:lastRenderedPageBreak/>
        <w:t>down pollutants into less harmful substances.</w:t>
      </w:r>
      <w:r w:rsidR="0069073F" w:rsidRPr="00ED58A1">
        <w:rPr>
          <w:rFonts w:ascii="Arial" w:hAnsi="Arial" w:cs="Arial"/>
          <w:lang w:val="en-US"/>
        </w:rPr>
        <w:t xml:space="preserve"> </w:t>
      </w:r>
      <w:r w:rsidR="00673F4D">
        <w:rPr>
          <w:rFonts w:ascii="Arial" w:hAnsi="Arial" w:cs="Arial"/>
          <w:sz w:val="24"/>
          <w:szCs w:val="24"/>
          <w:lang w:val="en-US"/>
        </w:rPr>
        <w:t>T</w:t>
      </w:r>
      <w:r w:rsidR="009325AC" w:rsidRPr="00673F4D">
        <w:rPr>
          <w:rFonts w:ascii="Arial" w:hAnsi="Arial" w:cs="Arial"/>
          <w:sz w:val="24"/>
          <w:szCs w:val="24"/>
          <w:lang w:val="en-US"/>
        </w:rPr>
        <w:t xml:space="preserve">hey are </w:t>
      </w:r>
      <w:r w:rsidR="00673F4D">
        <w:rPr>
          <w:rFonts w:ascii="Arial" w:hAnsi="Arial" w:cs="Arial"/>
          <w:sz w:val="24"/>
          <w:szCs w:val="24"/>
          <w:lang w:val="en-US"/>
        </w:rPr>
        <w:t xml:space="preserve">then </w:t>
      </w:r>
      <w:r w:rsidR="009325AC" w:rsidRPr="00673F4D">
        <w:rPr>
          <w:rFonts w:ascii="Arial" w:hAnsi="Arial" w:cs="Arial"/>
          <w:sz w:val="24"/>
          <w:szCs w:val="24"/>
          <w:lang w:val="en-US"/>
        </w:rPr>
        <w:t>simply washed away by rainwater</w:t>
      </w:r>
      <w:r w:rsidR="00902CF7" w:rsidRPr="00673F4D">
        <w:rPr>
          <w:rFonts w:ascii="Arial" w:hAnsi="Arial" w:cs="Arial"/>
          <w:sz w:val="24"/>
          <w:szCs w:val="24"/>
          <w:lang w:val="en-US"/>
        </w:rPr>
        <w:t>.</w:t>
      </w:r>
      <w:r w:rsidR="00FA2E0B" w:rsidRPr="00673F4D">
        <w:rPr>
          <w:rFonts w:ascii="Arial" w:hAnsi="Arial" w:cs="Arial"/>
          <w:sz w:val="24"/>
          <w:szCs w:val="24"/>
          <w:lang w:val="en-US"/>
        </w:rPr>
        <w:t xml:space="preserve"> </w:t>
      </w:r>
      <w:r w:rsidR="009325AC" w:rsidRPr="009325AC">
        <w:rPr>
          <w:rFonts w:ascii="Arial" w:hAnsi="Arial" w:cs="Arial"/>
          <w:sz w:val="24"/>
          <w:szCs w:val="24"/>
          <w:lang w:val="en-US"/>
        </w:rPr>
        <w:t>The added bonus</w:t>
      </w:r>
      <w:r w:rsidR="008D2D23" w:rsidRPr="009325AC">
        <w:rPr>
          <w:rFonts w:ascii="Arial" w:hAnsi="Arial" w:cs="Arial"/>
          <w:sz w:val="24"/>
          <w:szCs w:val="24"/>
          <w:lang w:val="en-US"/>
        </w:rPr>
        <w:t xml:space="preserve">: </w:t>
      </w:r>
      <w:r w:rsidR="009325AC" w:rsidRPr="009325AC">
        <w:rPr>
          <w:rFonts w:ascii="Arial" w:hAnsi="Arial" w:cs="Arial"/>
          <w:sz w:val="24"/>
          <w:szCs w:val="24"/>
          <w:lang w:val="en-US"/>
        </w:rPr>
        <w:t>the new material not only cleans concrete but also the surrounding air</w:t>
      </w:r>
      <w:r w:rsidR="006A541B" w:rsidRPr="009325AC">
        <w:rPr>
          <w:rFonts w:ascii="Arial" w:hAnsi="Arial" w:cs="Arial"/>
          <w:sz w:val="24"/>
          <w:szCs w:val="24"/>
          <w:lang w:val="en-US"/>
        </w:rPr>
        <w:t xml:space="preserve">.   </w:t>
      </w:r>
    </w:p>
    <w:p w14:paraId="4737E88D" w14:textId="77777777" w:rsidR="00EB1150" w:rsidRPr="00CD04F6" w:rsidRDefault="008D0B3E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D0B3E">
        <w:rPr>
          <w:rFonts w:ascii="Arial" w:hAnsi="Arial" w:cs="Arial"/>
          <w:sz w:val="24"/>
          <w:szCs w:val="24"/>
          <w:lang w:val="en-US"/>
        </w:rPr>
        <w:t xml:space="preserve">“The dual effect of the cement developed by Luigi </w:t>
      </w:r>
      <w:proofErr w:type="spellStart"/>
      <w:r w:rsidRPr="008D0B3E">
        <w:rPr>
          <w:rFonts w:ascii="Arial" w:hAnsi="Arial" w:cs="Arial"/>
          <w:sz w:val="24"/>
          <w:szCs w:val="24"/>
          <w:lang w:val="en-US"/>
        </w:rPr>
        <w:t>Cassar</w:t>
      </w:r>
      <w:proofErr w:type="spellEnd"/>
      <w:r w:rsidRPr="008D0B3E">
        <w:rPr>
          <w:rFonts w:ascii="Arial" w:hAnsi="Arial" w:cs="Arial"/>
          <w:sz w:val="24"/>
          <w:szCs w:val="24"/>
          <w:lang w:val="en-US"/>
        </w:rPr>
        <w:t xml:space="preserve"> is an invaluable contribution to the quality of life in the world’s cities and an extremely attractive product for future construction and </w:t>
      </w:r>
      <w:proofErr w:type="spellStart"/>
      <w:r w:rsidRPr="008D0B3E">
        <w:rPr>
          <w:rFonts w:ascii="Arial" w:hAnsi="Arial" w:cs="Arial"/>
          <w:sz w:val="24"/>
          <w:szCs w:val="24"/>
          <w:lang w:val="en-US"/>
        </w:rPr>
        <w:t>modernisation</w:t>
      </w:r>
      <w:proofErr w:type="spellEnd"/>
      <w:r w:rsidRPr="008D0B3E">
        <w:rPr>
          <w:rFonts w:ascii="Arial" w:hAnsi="Arial" w:cs="Arial"/>
          <w:sz w:val="24"/>
          <w:szCs w:val="24"/>
          <w:lang w:val="en-US"/>
        </w:rPr>
        <w:t xml:space="preserve"> projects. As well as reducing the visible effects of environmental pollution, it helps to ensure cleaner, more breathable air</w:t>
      </w:r>
      <w:r w:rsidR="00CD04F6">
        <w:rPr>
          <w:rFonts w:ascii="Arial" w:hAnsi="Arial" w:cs="Arial"/>
          <w:sz w:val="24"/>
          <w:szCs w:val="24"/>
          <w:lang w:val="en-US"/>
        </w:rPr>
        <w:t>,”</w:t>
      </w:r>
      <w:r w:rsidR="0071492A" w:rsidRPr="00CD04F6">
        <w:rPr>
          <w:rFonts w:ascii="Arial" w:hAnsi="Arial" w:cs="Arial"/>
          <w:sz w:val="24"/>
          <w:szCs w:val="24"/>
          <w:lang w:val="en-US"/>
        </w:rPr>
        <w:t xml:space="preserve"> </w:t>
      </w:r>
      <w:r w:rsidR="00CD04F6">
        <w:rPr>
          <w:rFonts w:ascii="Arial" w:hAnsi="Arial" w:cs="Arial"/>
          <w:sz w:val="24"/>
          <w:szCs w:val="24"/>
          <w:lang w:val="en-US"/>
        </w:rPr>
        <w:t>s</w:t>
      </w:r>
      <w:r w:rsidR="00F42415">
        <w:rPr>
          <w:rFonts w:ascii="Arial" w:hAnsi="Arial" w:cs="Arial"/>
          <w:sz w:val="24"/>
          <w:szCs w:val="24"/>
          <w:lang w:val="en-US"/>
        </w:rPr>
        <w:t>aid</w:t>
      </w:r>
      <w:r w:rsidR="00CD04F6">
        <w:rPr>
          <w:rFonts w:ascii="Arial" w:hAnsi="Arial" w:cs="Arial"/>
          <w:sz w:val="24"/>
          <w:szCs w:val="24"/>
          <w:lang w:val="en-US"/>
        </w:rPr>
        <w:t xml:space="preserve"> </w:t>
      </w:r>
      <w:r w:rsidR="0071492A" w:rsidRPr="00CD04F6">
        <w:rPr>
          <w:rFonts w:ascii="Arial" w:hAnsi="Arial" w:cs="Arial"/>
          <w:sz w:val="24"/>
          <w:szCs w:val="24"/>
          <w:lang w:val="en-US"/>
        </w:rPr>
        <w:t>EP</w:t>
      </w:r>
      <w:r w:rsidR="00F42415">
        <w:rPr>
          <w:rFonts w:ascii="Arial" w:hAnsi="Arial" w:cs="Arial"/>
          <w:sz w:val="24"/>
          <w:szCs w:val="24"/>
          <w:lang w:val="en-US"/>
        </w:rPr>
        <w:t>O</w:t>
      </w:r>
      <w:r w:rsidR="00CD04F6">
        <w:rPr>
          <w:rFonts w:ascii="Arial" w:hAnsi="Arial" w:cs="Arial"/>
          <w:sz w:val="24"/>
          <w:szCs w:val="24"/>
          <w:lang w:val="en-US"/>
        </w:rPr>
        <w:t xml:space="preserve"> Pre</w:t>
      </w:r>
      <w:r w:rsidR="0071492A" w:rsidRPr="00CD04F6">
        <w:rPr>
          <w:rFonts w:ascii="Arial" w:hAnsi="Arial" w:cs="Arial"/>
          <w:sz w:val="24"/>
          <w:szCs w:val="24"/>
          <w:lang w:val="en-US"/>
        </w:rPr>
        <w:t xml:space="preserve">sident Benoît Battistelli </w:t>
      </w:r>
      <w:r w:rsidR="00F42415">
        <w:rPr>
          <w:rFonts w:ascii="Arial" w:hAnsi="Arial" w:cs="Arial"/>
          <w:sz w:val="24"/>
          <w:szCs w:val="24"/>
          <w:lang w:val="en-US"/>
        </w:rPr>
        <w:t xml:space="preserve">announcing the finalists </w:t>
      </w:r>
      <w:r w:rsidR="00CD04F6">
        <w:rPr>
          <w:rFonts w:ascii="Arial" w:hAnsi="Arial" w:cs="Arial"/>
          <w:sz w:val="24"/>
          <w:szCs w:val="24"/>
          <w:lang w:val="en-US"/>
        </w:rPr>
        <w:t xml:space="preserve">for the </w:t>
      </w:r>
      <w:r w:rsidR="0071492A" w:rsidRPr="00CD04F6">
        <w:rPr>
          <w:rFonts w:ascii="Arial" w:hAnsi="Arial" w:cs="Arial"/>
          <w:sz w:val="24"/>
          <w:szCs w:val="24"/>
          <w:lang w:val="en-US"/>
        </w:rPr>
        <w:t>Europ</w:t>
      </w:r>
      <w:r w:rsidR="00CD04F6">
        <w:rPr>
          <w:rFonts w:ascii="Arial" w:hAnsi="Arial" w:cs="Arial"/>
          <w:sz w:val="24"/>
          <w:szCs w:val="24"/>
          <w:lang w:val="en-US"/>
        </w:rPr>
        <w:t>ean Inventor Award</w:t>
      </w:r>
      <w:r w:rsidR="00F42415">
        <w:rPr>
          <w:rFonts w:ascii="Arial" w:hAnsi="Arial" w:cs="Arial"/>
          <w:sz w:val="24"/>
          <w:szCs w:val="24"/>
          <w:lang w:val="en-US"/>
        </w:rPr>
        <w:t xml:space="preserve"> 2014</w:t>
      </w:r>
      <w:r w:rsidR="0071492A" w:rsidRPr="00CD04F6">
        <w:rPr>
          <w:rFonts w:ascii="Arial" w:hAnsi="Arial" w:cs="Arial"/>
          <w:sz w:val="24"/>
          <w:szCs w:val="24"/>
          <w:lang w:val="en-US"/>
        </w:rPr>
        <w:t>.</w:t>
      </w:r>
    </w:p>
    <w:p w14:paraId="46E14E87" w14:textId="77777777" w:rsidR="00EB1150" w:rsidRPr="004D60E1" w:rsidRDefault="00EB1150" w:rsidP="00EB1150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4D60E1">
        <w:rPr>
          <w:rFonts w:ascii="Arial" w:hAnsi="Arial" w:cs="Arial"/>
          <w:b/>
          <w:sz w:val="24"/>
          <w:szCs w:val="24"/>
          <w:lang w:val="en-US"/>
        </w:rPr>
        <w:t>Smog-</w:t>
      </w:r>
      <w:r w:rsidR="004D60E1" w:rsidRPr="004D60E1">
        <w:rPr>
          <w:rFonts w:ascii="Arial" w:hAnsi="Arial" w:cs="Arial"/>
          <w:b/>
          <w:sz w:val="24"/>
          <w:szCs w:val="24"/>
          <w:lang w:val="en-US"/>
        </w:rPr>
        <w:t xml:space="preserve">eating properties </w:t>
      </w:r>
      <w:r w:rsidR="004D60E1">
        <w:rPr>
          <w:rFonts w:ascii="Arial" w:hAnsi="Arial" w:cs="Arial"/>
          <w:b/>
          <w:sz w:val="24"/>
          <w:szCs w:val="24"/>
          <w:lang w:val="en-US"/>
        </w:rPr>
        <w:t>as an unintended side-</w:t>
      </w:r>
      <w:r w:rsidR="004D60E1" w:rsidRPr="004D60E1">
        <w:rPr>
          <w:rFonts w:ascii="Arial" w:hAnsi="Arial" w:cs="Arial"/>
          <w:b/>
          <w:sz w:val="24"/>
          <w:szCs w:val="24"/>
          <w:lang w:val="en-US"/>
        </w:rPr>
        <w:t>effect</w:t>
      </w:r>
    </w:p>
    <w:p w14:paraId="4C8E5AB2" w14:textId="77777777" w:rsidR="00A2406A" w:rsidRPr="000D019D" w:rsidRDefault="004D60E1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D60E1">
        <w:rPr>
          <w:rFonts w:ascii="Arial" w:hAnsi="Arial" w:cs="Arial"/>
          <w:sz w:val="24"/>
          <w:szCs w:val="24"/>
          <w:lang w:val="en-US"/>
        </w:rPr>
        <w:t xml:space="preserve">Since he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joined </w:t>
      </w:r>
      <w:proofErr w:type="spellStart"/>
      <w:r w:rsidR="00E46CC3" w:rsidRPr="004D60E1">
        <w:rPr>
          <w:rFonts w:ascii="Arial" w:hAnsi="Arial" w:cs="Arial"/>
          <w:sz w:val="24"/>
          <w:szCs w:val="24"/>
          <w:lang w:val="en-US"/>
        </w:rPr>
        <w:t>Italcementi</w:t>
      </w:r>
      <w:proofErr w:type="spellEnd"/>
      <w:r w:rsidR="00E46CC3" w:rsidRPr="004D60E1">
        <w:rPr>
          <w:rFonts w:ascii="Arial" w:hAnsi="Arial" w:cs="Arial"/>
          <w:sz w:val="24"/>
          <w:szCs w:val="24"/>
          <w:lang w:val="en-US"/>
        </w:rPr>
        <w:t xml:space="preserve"> </w:t>
      </w:r>
      <w:r w:rsidRPr="004D60E1">
        <w:rPr>
          <w:rFonts w:ascii="Arial" w:hAnsi="Arial" w:cs="Arial"/>
          <w:sz w:val="24"/>
          <w:szCs w:val="24"/>
          <w:lang w:val="en-US"/>
        </w:rPr>
        <w:t xml:space="preserve">in 1991, </w:t>
      </w:r>
      <w:proofErr w:type="spellStart"/>
      <w:r w:rsidR="00287440" w:rsidRPr="004D60E1">
        <w:rPr>
          <w:rFonts w:ascii="Arial" w:hAnsi="Arial" w:cs="Arial"/>
          <w:sz w:val="24"/>
          <w:szCs w:val="24"/>
          <w:lang w:val="en-US"/>
        </w:rPr>
        <w:t>Cassar</w:t>
      </w:r>
      <w:proofErr w:type="spellEnd"/>
      <w:r w:rsidR="00287440" w:rsidRPr="004D60E1">
        <w:rPr>
          <w:rFonts w:ascii="Arial" w:hAnsi="Arial" w:cs="Arial"/>
          <w:sz w:val="24"/>
          <w:szCs w:val="24"/>
          <w:lang w:val="en-US"/>
        </w:rPr>
        <w:t xml:space="preserve"> </w:t>
      </w:r>
      <w:r w:rsidRPr="004D60E1">
        <w:rPr>
          <w:rFonts w:ascii="Arial" w:hAnsi="Arial" w:cs="Arial"/>
          <w:sz w:val="24"/>
          <w:szCs w:val="24"/>
          <w:lang w:val="en-US"/>
        </w:rPr>
        <w:t xml:space="preserve">has focused his development </w:t>
      </w:r>
      <w:r w:rsidR="001F313E">
        <w:rPr>
          <w:rFonts w:ascii="Arial" w:hAnsi="Arial" w:cs="Arial"/>
          <w:sz w:val="24"/>
          <w:szCs w:val="24"/>
          <w:lang w:val="en-US"/>
        </w:rPr>
        <w:t>work</w:t>
      </w:r>
      <w:r w:rsidRPr="004D60E1">
        <w:rPr>
          <w:rFonts w:ascii="Arial" w:hAnsi="Arial" w:cs="Arial"/>
          <w:sz w:val="24"/>
          <w:szCs w:val="24"/>
          <w:lang w:val="en-US"/>
        </w:rPr>
        <w:t xml:space="preserve"> on the self-cleaning properties of </w:t>
      </w:r>
      <w:r>
        <w:rPr>
          <w:rFonts w:ascii="Arial" w:hAnsi="Arial" w:cs="Arial"/>
          <w:sz w:val="24"/>
          <w:szCs w:val="24"/>
          <w:lang w:val="en-US"/>
        </w:rPr>
        <w:t>cement</w:t>
      </w:r>
      <w:r w:rsidR="00287440" w:rsidRPr="004D60E1">
        <w:rPr>
          <w:rFonts w:ascii="Arial" w:hAnsi="Arial" w:cs="Arial"/>
          <w:sz w:val="24"/>
          <w:szCs w:val="24"/>
          <w:lang w:val="en-US"/>
        </w:rPr>
        <w:t xml:space="preserve">. </w:t>
      </w:r>
      <w:r w:rsidR="001F313E">
        <w:rPr>
          <w:rFonts w:ascii="Arial" w:hAnsi="Arial" w:cs="Arial"/>
          <w:sz w:val="24"/>
          <w:szCs w:val="24"/>
          <w:lang w:val="en-US"/>
        </w:rPr>
        <w:t>T</w:t>
      </w:r>
      <w:r w:rsidR="001C6D33" w:rsidRPr="001C6D33">
        <w:rPr>
          <w:rFonts w:ascii="Arial" w:hAnsi="Arial" w:cs="Arial"/>
          <w:sz w:val="24"/>
          <w:szCs w:val="24"/>
          <w:lang w:val="en-US"/>
        </w:rPr>
        <w:t xml:space="preserve">he discovery that the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surface </w:t>
      </w:r>
      <w:r w:rsidR="001C6D33" w:rsidRPr="001C6D33">
        <w:rPr>
          <w:rFonts w:ascii="Arial" w:hAnsi="Arial" w:cs="Arial"/>
          <w:sz w:val="24"/>
          <w:szCs w:val="24"/>
          <w:lang w:val="en-US"/>
        </w:rPr>
        <w:t xml:space="preserve">oxidation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measurably </w:t>
      </w:r>
      <w:r w:rsidR="001C6D33" w:rsidRPr="001C6D33">
        <w:rPr>
          <w:rFonts w:ascii="Arial" w:hAnsi="Arial" w:cs="Arial"/>
          <w:sz w:val="24"/>
          <w:szCs w:val="24"/>
          <w:lang w:val="en-US"/>
        </w:rPr>
        <w:t>reduc</w:t>
      </w:r>
      <w:r w:rsidR="001F313E">
        <w:rPr>
          <w:rFonts w:ascii="Arial" w:hAnsi="Arial" w:cs="Arial"/>
          <w:sz w:val="24"/>
          <w:szCs w:val="24"/>
          <w:lang w:val="en-US"/>
        </w:rPr>
        <w:t xml:space="preserve">ed </w:t>
      </w:r>
      <w:r w:rsidR="001C6D33" w:rsidRPr="001C6D33">
        <w:rPr>
          <w:rFonts w:ascii="Arial" w:hAnsi="Arial" w:cs="Arial"/>
          <w:sz w:val="24"/>
          <w:szCs w:val="24"/>
          <w:lang w:val="en-US"/>
        </w:rPr>
        <w:t xml:space="preserve">air pollutants </w:t>
      </w:r>
      <w:r w:rsidR="001C6D33">
        <w:rPr>
          <w:rFonts w:ascii="Arial" w:hAnsi="Arial" w:cs="Arial"/>
          <w:sz w:val="24"/>
          <w:szCs w:val="24"/>
          <w:lang w:val="en-US"/>
        </w:rPr>
        <w:t>was an unexpected</w:t>
      </w:r>
      <w:r w:rsidR="001F313E">
        <w:rPr>
          <w:rFonts w:ascii="Arial" w:hAnsi="Arial" w:cs="Arial"/>
          <w:sz w:val="24"/>
          <w:szCs w:val="24"/>
          <w:lang w:val="en-US"/>
        </w:rPr>
        <w:t xml:space="preserve"> yet very welcome</w:t>
      </w:r>
      <w:r w:rsidR="001C6D33">
        <w:rPr>
          <w:rFonts w:ascii="Arial" w:hAnsi="Arial" w:cs="Arial"/>
          <w:sz w:val="24"/>
          <w:szCs w:val="24"/>
          <w:lang w:val="en-US"/>
        </w:rPr>
        <w:t xml:space="preserve"> side-effect</w:t>
      </w:r>
      <w:r w:rsidR="0071492A" w:rsidRPr="001C6D33">
        <w:rPr>
          <w:rFonts w:ascii="Arial" w:hAnsi="Arial" w:cs="Arial"/>
          <w:sz w:val="24"/>
          <w:szCs w:val="24"/>
          <w:lang w:val="en-US"/>
        </w:rPr>
        <w:t xml:space="preserve">. </w:t>
      </w:r>
      <w:r w:rsidR="001C6D33" w:rsidRPr="001C6D33">
        <w:rPr>
          <w:rFonts w:ascii="Arial" w:hAnsi="Arial" w:cs="Arial"/>
          <w:sz w:val="24"/>
          <w:szCs w:val="24"/>
          <w:lang w:val="en-US"/>
        </w:rPr>
        <w:t>The breakthrough came when titan</w:t>
      </w:r>
      <w:r w:rsidR="000D019D">
        <w:rPr>
          <w:rFonts w:ascii="Arial" w:hAnsi="Arial" w:cs="Arial"/>
          <w:sz w:val="24"/>
          <w:szCs w:val="24"/>
          <w:lang w:val="en-US"/>
        </w:rPr>
        <w:t>ium</w:t>
      </w:r>
      <w:r w:rsidR="001C6D33" w:rsidRPr="001C6D33">
        <w:rPr>
          <w:rFonts w:ascii="Arial" w:hAnsi="Arial" w:cs="Arial"/>
          <w:sz w:val="24"/>
          <w:szCs w:val="24"/>
          <w:lang w:val="en-US"/>
        </w:rPr>
        <w:t xml:space="preserve"> oxide minerals were added to the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cement </w:t>
      </w:r>
      <w:r w:rsidR="001C6D33" w:rsidRPr="001C6D33">
        <w:rPr>
          <w:rFonts w:ascii="Arial" w:hAnsi="Arial" w:cs="Arial"/>
          <w:sz w:val="24"/>
          <w:szCs w:val="24"/>
          <w:lang w:val="en-US"/>
        </w:rPr>
        <w:t>mixture</w:t>
      </w:r>
      <w:r w:rsidR="006925A1" w:rsidRPr="001C6D33">
        <w:rPr>
          <w:rFonts w:ascii="Arial" w:hAnsi="Arial" w:cs="Arial"/>
          <w:sz w:val="24"/>
          <w:szCs w:val="24"/>
          <w:lang w:val="en-US"/>
        </w:rPr>
        <w:t xml:space="preserve">. </w:t>
      </w:r>
      <w:r w:rsidR="001C6D33" w:rsidRPr="000D019D">
        <w:rPr>
          <w:rFonts w:ascii="Arial" w:hAnsi="Arial" w:cs="Arial"/>
          <w:sz w:val="24"/>
          <w:szCs w:val="24"/>
          <w:lang w:val="en-US"/>
        </w:rPr>
        <w:t xml:space="preserve">In </w:t>
      </w:r>
      <w:r w:rsidR="0088218C" w:rsidRPr="000D019D">
        <w:rPr>
          <w:rFonts w:ascii="Arial" w:hAnsi="Arial" w:cs="Arial"/>
          <w:sz w:val="24"/>
          <w:szCs w:val="24"/>
          <w:lang w:val="en-US"/>
        </w:rPr>
        <w:t>1996</w:t>
      </w:r>
      <w:r w:rsidR="001C6D33" w:rsidRPr="000D019D">
        <w:rPr>
          <w:rFonts w:ascii="Arial" w:hAnsi="Arial" w:cs="Arial"/>
          <w:sz w:val="24"/>
          <w:szCs w:val="24"/>
          <w:lang w:val="en-US"/>
        </w:rPr>
        <w:t>,</w:t>
      </w:r>
      <w:r w:rsidR="006925A1" w:rsidRPr="000D019D">
        <w:rPr>
          <w:rFonts w:ascii="Arial" w:hAnsi="Arial" w:cs="Arial"/>
          <w:sz w:val="24"/>
          <w:szCs w:val="24"/>
          <w:lang w:val="en-US"/>
        </w:rPr>
        <w:t xml:space="preserve"> </w:t>
      </w:r>
      <w:r w:rsidR="001C6D33" w:rsidRPr="000D019D">
        <w:rPr>
          <w:rFonts w:ascii="Arial" w:hAnsi="Arial" w:cs="Arial"/>
          <w:sz w:val="24"/>
          <w:szCs w:val="24"/>
          <w:lang w:val="en-US"/>
        </w:rPr>
        <w:t xml:space="preserve">the </w:t>
      </w:r>
      <w:r w:rsidR="006925A1" w:rsidRPr="000D019D">
        <w:rPr>
          <w:rFonts w:ascii="Arial" w:hAnsi="Arial" w:cs="Arial"/>
          <w:sz w:val="24"/>
          <w:szCs w:val="24"/>
          <w:lang w:val="en-US"/>
        </w:rPr>
        <w:t>spe</w:t>
      </w:r>
      <w:r w:rsidR="001C6D33" w:rsidRPr="000D019D">
        <w:rPr>
          <w:rFonts w:ascii="Arial" w:hAnsi="Arial" w:cs="Arial"/>
          <w:sz w:val="24"/>
          <w:szCs w:val="24"/>
          <w:lang w:val="en-US"/>
        </w:rPr>
        <w:t>c</w:t>
      </w:r>
      <w:r w:rsidR="006925A1" w:rsidRPr="000D019D">
        <w:rPr>
          <w:rFonts w:ascii="Arial" w:hAnsi="Arial" w:cs="Arial"/>
          <w:sz w:val="24"/>
          <w:szCs w:val="24"/>
          <w:lang w:val="en-US"/>
        </w:rPr>
        <w:t>ta</w:t>
      </w:r>
      <w:r w:rsidR="001C6D33" w:rsidRPr="000D019D">
        <w:rPr>
          <w:rFonts w:ascii="Arial" w:hAnsi="Arial" w:cs="Arial"/>
          <w:sz w:val="24"/>
          <w:szCs w:val="24"/>
          <w:lang w:val="en-US"/>
        </w:rPr>
        <w:t>c</w:t>
      </w:r>
      <w:r w:rsidR="006925A1" w:rsidRPr="000D019D">
        <w:rPr>
          <w:rFonts w:ascii="Arial" w:hAnsi="Arial" w:cs="Arial"/>
          <w:sz w:val="24"/>
          <w:szCs w:val="24"/>
          <w:lang w:val="en-US"/>
        </w:rPr>
        <w:t>ul</w:t>
      </w:r>
      <w:r w:rsidR="001C6D33" w:rsidRPr="000D019D">
        <w:rPr>
          <w:rFonts w:ascii="Arial" w:hAnsi="Arial" w:cs="Arial"/>
          <w:sz w:val="24"/>
          <w:szCs w:val="24"/>
          <w:lang w:val="en-US"/>
        </w:rPr>
        <w:t xml:space="preserve">ar construction of the </w:t>
      </w:r>
      <w:r w:rsidR="006925A1" w:rsidRPr="000D019D">
        <w:rPr>
          <w:rFonts w:ascii="Arial" w:hAnsi="Arial" w:cs="Arial"/>
          <w:sz w:val="24"/>
          <w:szCs w:val="24"/>
          <w:lang w:val="en-US"/>
        </w:rPr>
        <w:t>Dive</w:t>
      </w:r>
      <w:r w:rsidR="0088218C" w:rsidRPr="000D019D">
        <w:rPr>
          <w:rFonts w:ascii="Arial" w:hAnsi="Arial" w:cs="Arial"/>
          <w:sz w:val="24"/>
          <w:szCs w:val="24"/>
          <w:lang w:val="en-US"/>
        </w:rPr>
        <w:t xml:space="preserve">s in </w:t>
      </w:r>
      <w:proofErr w:type="spellStart"/>
      <w:r w:rsidR="0088218C" w:rsidRPr="000D019D">
        <w:rPr>
          <w:rFonts w:ascii="Arial" w:hAnsi="Arial" w:cs="Arial"/>
          <w:sz w:val="24"/>
          <w:szCs w:val="24"/>
          <w:lang w:val="en-US"/>
        </w:rPr>
        <w:t>Misericordia</w:t>
      </w:r>
      <w:proofErr w:type="spellEnd"/>
      <w:r w:rsidR="001C6D33" w:rsidRPr="000D019D">
        <w:rPr>
          <w:rFonts w:ascii="Arial" w:hAnsi="Arial" w:cs="Arial"/>
          <w:sz w:val="24"/>
          <w:szCs w:val="24"/>
          <w:lang w:val="en-US"/>
        </w:rPr>
        <w:t xml:space="preserve"> church</w:t>
      </w:r>
      <w:r w:rsidR="0088218C" w:rsidRPr="000D019D">
        <w:rPr>
          <w:rFonts w:ascii="Arial" w:hAnsi="Arial" w:cs="Arial"/>
          <w:sz w:val="24"/>
          <w:szCs w:val="24"/>
          <w:lang w:val="en-US"/>
        </w:rPr>
        <w:t xml:space="preserve"> in Rom</w:t>
      </w:r>
      <w:r w:rsidR="001C6D33" w:rsidRPr="000D019D">
        <w:rPr>
          <w:rFonts w:ascii="Arial" w:hAnsi="Arial" w:cs="Arial"/>
          <w:sz w:val="24"/>
          <w:szCs w:val="24"/>
          <w:lang w:val="en-US"/>
        </w:rPr>
        <w:t>e</w:t>
      </w:r>
      <w:r w:rsidR="000D019D" w:rsidRPr="000D019D">
        <w:rPr>
          <w:rFonts w:ascii="Arial" w:hAnsi="Arial" w:cs="Arial"/>
          <w:sz w:val="24"/>
          <w:szCs w:val="24"/>
          <w:lang w:val="en-US"/>
        </w:rPr>
        <w:t xml:space="preserve"> with </w:t>
      </w:r>
      <w:r w:rsidR="000D019D">
        <w:rPr>
          <w:rFonts w:ascii="Arial" w:hAnsi="Arial" w:cs="Arial"/>
          <w:sz w:val="24"/>
          <w:szCs w:val="24"/>
          <w:lang w:val="en-US"/>
        </w:rPr>
        <w:t>its</w:t>
      </w:r>
      <w:r w:rsidR="000D019D" w:rsidRPr="000D019D">
        <w:rPr>
          <w:rFonts w:ascii="Arial" w:hAnsi="Arial" w:cs="Arial"/>
          <w:sz w:val="24"/>
          <w:szCs w:val="24"/>
          <w:lang w:val="en-US"/>
        </w:rPr>
        <w:t xml:space="preserve"> enormous, sparkling white concrete sails finally put </w:t>
      </w:r>
      <w:proofErr w:type="spellStart"/>
      <w:r w:rsidR="000D019D" w:rsidRPr="000D019D">
        <w:rPr>
          <w:rFonts w:ascii="Arial" w:hAnsi="Arial" w:cs="Arial"/>
          <w:sz w:val="24"/>
          <w:szCs w:val="24"/>
          <w:lang w:val="en-US"/>
        </w:rPr>
        <w:t>Cassar’s</w:t>
      </w:r>
      <w:proofErr w:type="spellEnd"/>
      <w:r w:rsidR="000D019D" w:rsidRPr="000D019D">
        <w:rPr>
          <w:rFonts w:ascii="Arial" w:hAnsi="Arial" w:cs="Arial"/>
          <w:sz w:val="24"/>
          <w:szCs w:val="24"/>
          <w:lang w:val="en-US"/>
        </w:rPr>
        <w:t xml:space="preserve"> product to the test and became a first impressive </w:t>
      </w:r>
      <w:r w:rsidR="000D019D">
        <w:rPr>
          <w:rFonts w:ascii="Arial" w:hAnsi="Arial" w:cs="Arial"/>
          <w:sz w:val="24"/>
          <w:szCs w:val="24"/>
          <w:lang w:val="en-US"/>
        </w:rPr>
        <w:t>testament to its effectiveness</w:t>
      </w:r>
      <w:r w:rsidR="0088218C" w:rsidRPr="000D019D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C3A4DB6" w14:textId="77777777" w:rsidR="00B64288" w:rsidRPr="000D019D" w:rsidRDefault="000D019D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“D</w:t>
      </w:r>
      <w:r w:rsidRPr="000D019D">
        <w:rPr>
          <w:rFonts w:ascii="Arial" w:hAnsi="Arial" w:cs="Arial"/>
          <w:sz w:val="24"/>
          <w:szCs w:val="24"/>
          <w:lang w:val="en-US"/>
        </w:rPr>
        <w:t xml:space="preserve">uring the construction of the church in </w:t>
      </w:r>
      <w:r w:rsidR="00B64288" w:rsidRPr="000D019D">
        <w:rPr>
          <w:rFonts w:ascii="Arial" w:hAnsi="Arial" w:cs="Arial"/>
          <w:sz w:val="24"/>
          <w:szCs w:val="24"/>
          <w:lang w:val="en-US"/>
        </w:rPr>
        <w:t>Rom</w:t>
      </w:r>
      <w:r w:rsidRPr="000D019D">
        <w:rPr>
          <w:rFonts w:ascii="Arial" w:hAnsi="Arial" w:cs="Arial"/>
          <w:sz w:val="24"/>
          <w:szCs w:val="24"/>
          <w:lang w:val="en-US"/>
        </w:rPr>
        <w:t xml:space="preserve">e, we </w:t>
      </w:r>
      <w:r>
        <w:rPr>
          <w:rFonts w:ascii="Arial" w:hAnsi="Arial" w:cs="Arial"/>
          <w:sz w:val="24"/>
          <w:szCs w:val="24"/>
          <w:lang w:val="en-US"/>
        </w:rPr>
        <w:t xml:space="preserve">could confirm </w:t>
      </w:r>
      <w:r w:rsidRPr="000D019D">
        <w:rPr>
          <w:rFonts w:ascii="Arial" w:hAnsi="Arial" w:cs="Arial"/>
          <w:sz w:val="24"/>
          <w:szCs w:val="24"/>
          <w:lang w:val="en-US"/>
        </w:rPr>
        <w:t>that</w:t>
      </w:r>
      <w:r w:rsidR="00B64288" w:rsidRPr="000D019D">
        <w:rPr>
          <w:rFonts w:ascii="Arial" w:hAnsi="Arial" w:cs="Arial"/>
          <w:sz w:val="24"/>
          <w:szCs w:val="24"/>
          <w:lang w:val="en-US"/>
        </w:rPr>
        <w:t xml:space="preserve"> </w:t>
      </w:r>
      <w:r w:rsidRPr="000D019D">
        <w:rPr>
          <w:rFonts w:ascii="Arial" w:hAnsi="Arial" w:cs="Arial"/>
          <w:sz w:val="24"/>
          <w:szCs w:val="24"/>
          <w:lang w:val="en-US"/>
        </w:rPr>
        <w:t xml:space="preserve">the air around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new structure </w:t>
      </w:r>
      <w:r>
        <w:rPr>
          <w:rFonts w:ascii="Arial" w:hAnsi="Arial" w:cs="Arial"/>
          <w:sz w:val="24"/>
          <w:szCs w:val="24"/>
          <w:lang w:val="en-US"/>
        </w:rPr>
        <w:t>was in fact less contaminated than before</w:t>
      </w:r>
      <w:r w:rsidR="00B64288" w:rsidRPr="000D019D">
        <w:rPr>
          <w:rFonts w:ascii="Arial" w:hAnsi="Arial" w:cs="Arial"/>
          <w:sz w:val="24"/>
          <w:szCs w:val="24"/>
          <w:lang w:val="en-US"/>
        </w:rPr>
        <w:t xml:space="preserve">. </w:t>
      </w:r>
      <w:r w:rsidRPr="000D019D">
        <w:rPr>
          <w:rFonts w:ascii="Arial" w:hAnsi="Arial" w:cs="Arial"/>
          <w:sz w:val="24"/>
          <w:szCs w:val="24"/>
          <w:lang w:val="en-US"/>
        </w:rPr>
        <w:t>The t</w:t>
      </w:r>
      <w:r w:rsidR="00B64288" w:rsidRPr="000D019D">
        <w:rPr>
          <w:rFonts w:ascii="Arial" w:hAnsi="Arial" w:cs="Arial"/>
          <w:sz w:val="24"/>
          <w:szCs w:val="24"/>
          <w:lang w:val="en-US"/>
        </w:rPr>
        <w:t>itan</w:t>
      </w:r>
      <w:r w:rsidRPr="000D019D">
        <w:rPr>
          <w:rFonts w:ascii="Arial" w:hAnsi="Arial" w:cs="Arial"/>
          <w:sz w:val="24"/>
          <w:szCs w:val="24"/>
          <w:lang w:val="en-US"/>
        </w:rPr>
        <w:t xml:space="preserve">ium </w:t>
      </w:r>
      <w:r w:rsidR="00B64288" w:rsidRPr="000D019D">
        <w:rPr>
          <w:rFonts w:ascii="Arial" w:hAnsi="Arial" w:cs="Arial"/>
          <w:sz w:val="24"/>
          <w:szCs w:val="24"/>
          <w:lang w:val="en-US"/>
        </w:rPr>
        <w:t>oxid</w:t>
      </w:r>
      <w:r w:rsidRPr="000D019D">
        <w:rPr>
          <w:rFonts w:ascii="Arial" w:hAnsi="Arial" w:cs="Arial"/>
          <w:sz w:val="24"/>
          <w:szCs w:val="24"/>
          <w:lang w:val="en-US"/>
        </w:rPr>
        <w:t>e</w:t>
      </w:r>
      <w:r w:rsidR="00B64288" w:rsidRPr="000D019D">
        <w:rPr>
          <w:rFonts w:ascii="Arial" w:hAnsi="Arial" w:cs="Arial"/>
          <w:sz w:val="24"/>
          <w:szCs w:val="24"/>
          <w:lang w:val="en-US"/>
        </w:rPr>
        <w:t xml:space="preserve"> in </w:t>
      </w:r>
      <w:r w:rsidRPr="000D019D">
        <w:rPr>
          <w:rFonts w:ascii="Arial" w:hAnsi="Arial" w:cs="Arial"/>
          <w:sz w:val="24"/>
          <w:szCs w:val="24"/>
          <w:lang w:val="en-US"/>
        </w:rPr>
        <w:t xml:space="preserve">our cement </w:t>
      </w:r>
      <w:r>
        <w:rPr>
          <w:rFonts w:ascii="Arial" w:hAnsi="Arial" w:cs="Arial"/>
          <w:sz w:val="24"/>
          <w:szCs w:val="24"/>
          <w:lang w:val="en-US"/>
        </w:rPr>
        <w:t xml:space="preserve">accelerated the oxidation of </w:t>
      </w:r>
      <w:r w:rsidRPr="000D019D">
        <w:rPr>
          <w:rFonts w:ascii="Arial" w:hAnsi="Arial" w:cs="Arial"/>
          <w:sz w:val="24"/>
          <w:szCs w:val="24"/>
          <w:lang w:val="en-US"/>
        </w:rPr>
        <w:t xml:space="preserve">pollutants </w:t>
      </w:r>
      <w:r>
        <w:rPr>
          <w:rFonts w:ascii="Arial" w:hAnsi="Arial" w:cs="Arial"/>
          <w:sz w:val="24"/>
          <w:szCs w:val="24"/>
          <w:lang w:val="en-US"/>
        </w:rPr>
        <w:t>in the air,”</w:t>
      </w:r>
      <w:r w:rsidR="00B64288" w:rsidRPr="000D01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4288" w:rsidRPr="000D019D">
        <w:rPr>
          <w:rFonts w:ascii="Arial" w:hAnsi="Arial" w:cs="Arial"/>
          <w:sz w:val="24"/>
          <w:szCs w:val="24"/>
          <w:lang w:val="en-US"/>
        </w:rPr>
        <w:t>Cassar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explains</w:t>
      </w:r>
      <w:r w:rsidR="00B64288" w:rsidRPr="000D019D">
        <w:rPr>
          <w:rFonts w:ascii="Arial" w:hAnsi="Arial" w:cs="Arial"/>
          <w:sz w:val="24"/>
          <w:szCs w:val="24"/>
          <w:lang w:val="en-US"/>
        </w:rPr>
        <w:t>.</w:t>
      </w:r>
    </w:p>
    <w:p w14:paraId="33C3F9F0" w14:textId="77777777" w:rsidR="00B64288" w:rsidRDefault="006B1DD5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B1DD5">
        <w:rPr>
          <w:rFonts w:ascii="Arial" w:hAnsi="Arial" w:cs="Arial"/>
          <w:sz w:val="24"/>
          <w:szCs w:val="24"/>
          <w:lang w:val="en-US"/>
        </w:rPr>
        <w:t>Scientific</w:t>
      </w:r>
      <w:r w:rsidR="00B64288" w:rsidRPr="006B1DD5">
        <w:rPr>
          <w:rFonts w:ascii="Arial" w:hAnsi="Arial" w:cs="Arial"/>
          <w:sz w:val="24"/>
          <w:szCs w:val="24"/>
          <w:lang w:val="en-US"/>
        </w:rPr>
        <w:t xml:space="preserve"> </w:t>
      </w:r>
      <w:r w:rsidRPr="006B1DD5">
        <w:rPr>
          <w:rFonts w:ascii="Arial" w:hAnsi="Arial" w:cs="Arial"/>
          <w:sz w:val="24"/>
          <w:szCs w:val="24"/>
          <w:lang w:val="en-US"/>
        </w:rPr>
        <w:t xml:space="preserve">testing </w:t>
      </w:r>
      <w:r w:rsidR="001F313E">
        <w:rPr>
          <w:rFonts w:ascii="Arial" w:hAnsi="Arial" w:cs="Arial"/>
          <w:sz w:val="24"/>
          <w:szCs w:val="24"/>
          <w:lang w:val="en-US"/>
        </w:rPr>
        <w:t>confirmed</w:t>
      </w:r>
      <w:r w:rsidRPr="006B1DD5">
        <w:rPr>
          <w:rFonts w:ascii="Arial" w:hAnsi="Arial" w:cs="Arial"/>
          <w:sz w:val="24"/>
          <w:szCs w:val="24"/>
          <w:lang w:val="en-US"/>
        </w:rPr>
        <w:t xml:space="preserve"> this smog-eating property, which quickly </w:t>
      </w:r>
      <w:r>
        <w:rPr>
          <w:rFonts w:ascii="Arial" w:hAnsi="Arial" w:cs="Arial"/>
          <w:sz w:val="24"/>
          <w:szCs w:val="24"/>
          <w:lang w:val="en-US"/>
        </w:rPr>
        <w:t xml:space="preserve">took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</w:t>
      </w:r>
      <w:r w:rsidR="00F42415">
        <w:rPr>
          <w:rFonts w:ascii="Arial" w:hAnsi="Arial" w:cs="Arial"/>
          <w:sz w:val="24"/>
          <w:szCs w:val="24"/>
          <w:lang w:val="en-US"/>
        </w:rPr>
        <w:t>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stage in terms of </w:t>
      </w:r>
      <w:r w:rsidRPr="006B1DD5">
        <w:rPr>
          <w:rFonts w:ascii="Arial" w:hAnsi="Arial" w:cs="Arial"/>
          <w:sz w:val="24"/>
          <w:szCs w:val="24"/>
          <w:lang w:val="en-US"/>
        </w:rPr>
        <w:t>development and marketing</w:t>
      </w:r>
      <w:r w:rsidR="0088218C" w:rsidRPr="006B1DD5">
        <w:rPr>
          <w:rFonts w:ascii="Arial" w:hAnsi="Arial" w:cs="Arial"/>
          <w:sz w:val="24"/>
          <w:szCs w:val="24"/>
          <w:lang w:val="en-US"/>
        </w:rPr>
        <w:t>.</w:t>
      </w:r>
      <w:r w:rsidR="00700AC4" w:rsidRPr="006B1DD5">
        <w:rPr>
          <w:rFonts w:ascii="Arial" w:hAnsi="Arial" w:cs="Arial"/>
          <w:sz w:val="24"/>
          <w:szCs w:val="24"/>
          <w:lang w:val="en-US"/>
        </w:rPr>
        <w:t xml:space="preserve"> </w:t>
      </w:r>
      <w:r w:rsidRPr="006B1DD5">
        <w:rPr>
          <w:rFonts w:ascii="Arial" w:hAnsi="Arial" w:cs="Arial"/>
          <w:sz w:val="24"/>
          <w:szCs w:val="24"/>
          <w:lang w:val="en-US"/>
        </w:rPr>
        <w:t xml:space="preserve">According to a study, walls that are coated with the product from </w:t>
      </w:r>
      <w:proofErr w:type="spellStart"/>
      <w:r w:rsidR="005A0ABA" w:rsidRPr="006B1DD5">
        <w:rPr>
          <w:rFonts w:ascii="Arial" w:hAnsi="Arial" w:cs="Arial"/>
          <w:sz w:val="24"/>
          <w:szCs w:val="24"/>
          <w:lang w:val="en-US"/>
        </w:rPr>
        <w:t>Italcementi</w:t>
      </w:r>
      <w:proofErr w:type="spellEnd"/>
      <w:r w:rsidR="005A0ABA" w:rsidRPr="006B1DD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reduce nitrogen oxide content in the surrounding air by approximately </w:t>
      </w:r>
      <w:r w:rsidR="005A0ABA" w:rsidRPr="006B1DD5">
        <w:rPr>
          <w:rFonts w:ascii="Arial" w:hAnsi="Arial" w:cs="Arial"/>
          <w:sz w:val="24"/>
          <w:szCs w:val="24"/>
          <w:lang w:val="en-US"/>
        </w:rPr>
        <w:t xml:space="preserve">80 </w:t>
      </w:r>
      <w:r>
        <w:rPr>
          <w:rFonts w:ascii="Arial" w:hAnsi="Arial" w:cs="Arial"/>
          <w:sz w:val="24"/>
          <w:szCs w:val="24"/>
          <w:lang w:val="en-US"/>
        </w:rPr>
        <w:t>percent</w:t>
      </w:r>
      <w:r w:rsidR="005A0ABA" w:rsidRPr="006B1DD5">
        <w:rPr>
          <w:rFonts w:ascii="Arial" w:hAnsi="Arial" w:cs="Arial"/>
          <w:sz w:val="24"/>
          <w:szCs w:val="24"/>
          <w:lang w:val="en-US"/>
        </w:rPr>
        <w:t xml:space="preserve">. </w:t>
      </w:r>
      <w:r w:rsidR="006D684B" w:rsidRPr="006D684B">
        <w:rPr>
          <w:rFonts w:ascii="Arial" w:hAnsi="Arial" w:cs="Arial"/>
          <w:sz w:val="24"/>
          <w:szCs w:val="24"/>
          <w:lang w:val="en-US"/>
        </w:rPr>
        <w:t>Nitrogen oxide</w:t>
      </w:r>
      <w:r w:rsidR="001F313E">
        <w:rPr>
          <w:rFonts w:ascii="Arial" w:hAnsi="Arial" w:cs="Arial"/>
          <w:sz w:val="24"/>
          <w:szCs w:val="24"/>
          <w:lang w:val="en-US"/>
        </w:rPr>
        <w:t>s</w:t>
      </w:r>
      <w:r w:rsidR="006D684B" w:rsidRPr="006D684B">
        <w:rPr>
          <w:rFonts w:ascii="Arial" w:hAnsi="Arial" w:cs="Arial"/>
          <w:sz w:val="24"/>
          <w:szCs w:val="24"/>
          <w:lang w:val="en-US"/>
        </w:rPr>
        <w:t xml:space="preserve"> are the detrimental compounds that contribute to the formation of </w:t>
      </w:r>
      <w:r w:rsidR="006D684B">
        <w:rPr>
          <w:rFonts w:ascii="Arial" w:hAnsi="Arial" w:cs="Arial"/>
          <w:sz w:val="24"/>
          <w:szCs w:val="24"/>
          <w:lang w:val="en-US"/>
        </w:rPr>
        <w:t>low-lying s</w:t>
      </w:r>
      <w:r w:rsidR="00EC058C" w:rsidRPr="006D684B">
        <w:rPr>
          <w:rFonts w:ascii="Arial" w:hAnsi="Arial" w:cs="Arial"/>
          <w:sz w:val="24"/>
          <w:szCs w:val="24"/>
          <w:lang w:val="en-US"/>
        </w:rPr>
        <w:t xml:space="preserve">mog. </w:t>
      </w:r>
      <w:r w:rsidRPr="006B1DD5">
        <w:rPr>
          <w:rFonts w:ascii="Arial" w:hAnsi="Arial" w:cs="Arial"/>
          <w:sz w:val="24"/>
          <w:szCs w:val="24"/>
          <w:lang w:val="en-US"/>
        </w:rPr>
        <w:t xml:space="preserve">Consistent, widespread use of the product in cityscapes would </w:t>
      </w:r>
      <w:r w:rsidR="001F313E">
        <w:rPr>
          <w:rFonts w:ascii="Arial" w:hAnsi="Arial" w:cs="Arial"/>
          <w:sz w:val="24"/>
          <w:szCs w:val="24"/>
          <w:lang w:val="en-US"/>
        </w:rPr>
        <w:t>therefore</w:t>
      </w:r>
      <w:r w:rsidRPr="006B1DD5">
        <w:rPr>
          <w:rFonts w:ascii="Arial" w:hAnsi="Arial" w:cs="Arial"/>
          <w:sz w:val="24"/>
          <w:szCs w:val="24"/>
          <w:lang w:val="en-US"/>
        </w:rPr>
        <w:t xml:space="preserve">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result in </w:t>
      </w:r>
      <w:r>
        <w:rPr>
          <w:rFonts w:ascii="Arial" w:hAnsi="Arial" w:cs="Arial"/>
          <w:sz w:val="24"/>
          <w:szCs w:val="24"/>
          <w:lang w:val="en-US"/>
        </w:rPr>
        <w:t xml:space="preserve">quantifiable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improvements in </w:t>
      </w:r>
      <w:r w:rsidRPr="006B1DD5">
        <w:rPr>
          <w:rFonts w:ascii="Arial" w:hAnsi="Arial" w:cs="Arial"/>
          <w:sz w:val="24"/>
          <w:szCs w:val="24"/>
          <w:lang w:val="en-US"/>
        </w:rPr>
        <w:t>air quality</w:t>
      </w:r>
      <w:r w:rsidR="00666246" w:rsidRPr="006B1DD5">
        <w:rPr>
          <w:rFonts w:ascii="Arial" w:hAnsi="Arial" w:cs="Arial"/>
          <w:sz w:val="24"/>
          <w:szCs w:val="24"/>
          <w:lang w:val="en-US"/>
        </w:rPr>
        <w:t xml:space="preserve">. </w:t>
      </w:r>
      <w:r w:rsidRPr="006D684B">
        <w:rPr>
          <w:rFonts w:ascii="Arial" w:hAnsi="Arial" w:cs="Arial"/>
          <w:sz w:val="24"/>
          <w:szCs w:val="24"/>
          <w:lang w:val="en-US"/>
        </w:rPr>
        <w:t>“Our measurements revealed that</w:t>
      </w:r>
      <w:r w:rsidR="00B64288" w:rsidRPr="006D684B">
        <w:rPr>
          <w:rFonts w:ascii="Arial" w:hAnsi="Arial" w:cs="Arial"/>
          <w:sz w:val="24"/>
          <w:szCs w:val="24"/>
          <w:lang w:val="en-US"/>
        </w:rPr>
        <w:t xml:space="preserve"> </w:t>
      </w:r>
      <w:r w:rsidR="006D684B" w:rsidRPr="006D684B">
        <w:rPr>
          <w:rFonts w:ascii="Arial" w:hAnsi="Arial" w:cs="Arial"/>
          <w:sz w:val="24"/>
          <w:szCs w:val="24"/>
          <w:lang w:val="en-US"/>
        </w:rPr>
        <w:t xml:space="preserve">when houses in large cities were coated with our special cement mixture, air pollution could be reduced by up to </w:t>
      </w:r>
      <w:r w:rsidR="00B64288" w:rsidRPr="006D684B">
        <w:rPr>
          <w:rFonts w:ascii="Arial" w:hAnsi="Arial" w:cs="Arial"/>
          <w:sz w:val="24"/>
          <w:szCs w:val="24"/>
          <w:lang w:val="en-US"/>
        </w:rPr>
        <w:t xml:space="preserve">50 </w:t>
      </w:r>
      <w:r w:rsidR="006D684B">
        <w:rPr>
          <w:rFonts w:ascii="Arial" w:hAnsi="Arial" w:cs="Arial"/>
          <w:sz w:val="24"/>
          <w:szCs w:val="24"/>
          <w:lang w:val="en-US"/>
        </w:rPr>
        <w:t>percent,”</w:t>
      </w:r>
      <w:r w:rsidR="00B64288" w:rsidRPr="006D68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4288" w:rsidRPr="006D684B">
        <w:rPr>
          <w:rFonts w:ascii="Arial" w:hAnsi="Arial" w:cs="Arial"/>
          <w:sz w:val="24"/>
          <w:szCs w:val="24"/>
          <w:lang w:val="en-US"/>
        </w:rPr>
        <w:t>Cassar</w:t>
      </w:r>
      <w:proofErr w:type="spellEnd"/>
      <w:r w:rsidR="006D684B">
        <w:rPr>
          <w:rFonts w:ascii="Arial" w:hAnsi="Arial" w:cs="Arial"/>
          <w:sz w:val="24"/>
          <w:szCs w:val="24"/>
          <w:lang w:val="en-US"/>
        </w:rPr>
        <w:t xml:space="preserve"> </w:t>
      </w:r>
      <w:r w:rsidR="00F42415">
        <w:rPr>
          <w:rFonts w:ascii="Arial" w:hAnsi="Arial" w:cs="Arial"/>
          <w:sz w:val="24"/>
          <w:szCs w:val="24"/>
          <w:lang w:val="en-US"/>
        </w:rPr>
        <w:t>says</w:t>
      </w:r>
      <w:r w:rsidR="00B64288" w:rsidRPr="006D684B">
        <w:rPr>
          <w:rFonts w:ascii="Arial" w:hAnsi="Arial" w:cs="Arial"/>
          <w:sz w:val="24"/>
          <w:szCs w:val="24"/>
          <w:lang w:val="en-US"/>
        </w:rPr>
        <w:t>.</w:t>
      </w:r>
    </w:p>
    <w:p w14:paraId="00583639" w14:textId="77777777" w:rsidR="006F5D8D" w:rsidRPr="006D684B" w:rsidRDefault="006F5D8D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324C780" w14:textId="77777777" w:rsidR="00EB1150" w:rsidRPr="006D684B" w:rsidRDefault="001F313E" w:rsidP="00FA2E0B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Strong appeal</w:t>
      </w:r>
      <w:r w:rsidR="00A034EA" w:rsidRPr="006D684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684B" w:rsidRPr="006D684B">
        <w:rPr>
          <w:rFonts w:ascii="Arial" w:hAnsi="Arial" w:cs="Arial"/>
          <w:b/>
          <w:sz w:val="24"/>
          <w:szCs w:val="24"/>
          <w:lang w:val="en-US"/>
        </w:rPr>
        <w:t xml:space="preserve">for </w:t>
      </w:r>
      <w:r w:rsidR="00D842A9">
        <w:rPr>
          <w:rFonts w:ascii="Arial" w:hAnsi="Arial" w:cs="Arial"/>
          <w:b/>
          <w:sz w:val="24"/>
          <w:szCs w:val="24"/>
          <w:lang w:val="en-US"/>
        </w:rPr>
        <w:t>building</w:t>
      </w:r>
      <w:r w:rsidR="006D684B" w:rsidRPr="006D684B">
        <w:rPr>
          <w:rFonts w:ascii="Arial" w:hAnsi="Arial" w:cs="Arial"/>
          <w:b/>
          <w:sz w:val="24"/>
          <w:szCs w:val="24"/>
          <w:lang w:val="en-US"/>
        </w:rPr>
        <w:t xml:space="preserve"> projects </w:t>
      </w:r>
      <w:r w:rsidR="00D842A9">
        <w:rPr>
          <w:rFonts w:ascii="Arial" w:hAnsi="Arial" w:cs="Arial"/>
          <w:b/>
          <w:sz w:val="24"/>
          <w:szCs w:val="24"/>
          <w:lang w:val="en-US"/>
        </w:rPr>
        <w:t>the world over</w:t>
      </w:r>
    </w:p>
    <w:p w14:paraId="45066C71" w14:textId="77777777" w:rsidR="009722B1" w:rsidRDefault="007B278E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B278E">
        <w:rPr>
          <w:rFonts w:ascii="Arial" w:hAnsi="Arial" w:cs="Arial"/>
          <w:sz w:val="24"/>
          <w:szCs w:val="24"/>
          <w:lang w:val="en-US"/>
        </w:rPr>
        <w:lastRenderedPageBreak/>
        <w:t>Cassar’s</w:t>
      </w:r>
      <w:proofErr w:type="spellEnd"/>
      <w:r w:rsidRPr="007B278E">
        <w:rPr>
          <w:rFonts w:ascii="Arial" w:hAnsi="Arial" w:cs="Arial"/>
          <w:sz w:val="24"/>
          <w:szCs w:val="24"/>
          <w:lang w:val="en-US"/>
        </w:rPr>
        <w:t xml:space="preserve"> invention has been on the market and sold </w:t>
      </w:r>
      <w:r>
        <w:rPr>
          <w:rFonts w:ascii="Arial" w:hAnsi="Arial" w:cs="Arial"/>
          <w:sz w:val="24"/>
          <w:szCs w:val="24"/>
          <w:lang w:val="en-US"/>
        </w:rPr>
        <w:t>as “TX Active” s</w:t>
      </w:r>
      <w:r w:rsidRPr="007B278E">
        <w:rPr>
          <w:rFonts w:ascii="Arial" w:hAnsi="Arial" w:cs="Arial"/>
          <w:sz w:val="24"/>
          <w:szCs w:val="24"/>
          <w:lang w:val="en-US"/>
        </w:rPr>
        <w:t xml:space="preserve">ince </w:t>
      </w:r>
      <w:r w:rsidR="004D1987" w:rsidRPr="007B278E">
        <w:rPr>
          <w:rFonts w:ascii="Arial" w:hAnsi="Arial" w:cs="Arial"/>
          <w:sz w:val="24"/>
          <w:szCs w:val="24"/>
          <w:lang w:val="en-US"/>
        </w:rPr>
        <w:t xml:space="preserve">2006. </w:t>
      </w:r>
      <w:r>
        <w:rPr>
          <w:rFonts w:ascii="Arial" w:hAnsi="Arial" w:cs="Arial"/>
          <w:sz w:val="24"/>
          <w:szCs w:val="24"/>
          <w:lang w:val="en-US"/>
        </w:rPr>
        <w:t>Its</w:t>
      </w:r>
      <w:r w:rsidRPr="007B278E">
        <w:rPr>
          <w:rFonts w:ascii="Arial" w:hAnsi="Arial" w:cs="Arial"/>
          <w:sz w:val="24"/>
          <w:szCs w:val="24"/>
          <w:lang w:val="en-US"/>
        </w:rPr>
        <w:t xml:space="preserve"> special properties make the product attractive for</w:t>
      </w:r>
      <w:r w:rsidR="003C167F" w:rsidRPr="007B278E">
        <w:rPr>
          <w:rFonts w:ascii="Arial" w:hAnsi="Arial" w:cs="Arial"/>
          <w:sz w:val="24"/>
          <w:szCs w:val="24"/>
          <w:lang w:val="en-US"/>
        </w:rPr>
        <w:t xml:space="preserve"> </w:t>
      </w:r>
      <w:r w:rsidRPr="007B278E">
        <w:rPr>
          <w:rFonts w:ascii="Arial" w:hAnsi="Arial" w:cs="Arial"/>
          <w:sz w:val="24"/>
          <w:szCs w:val="24"/>
          <w:lang w:val="en-US"/>
        </w:rPr>
        <w:t>construction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B278E">
        <w:rPr>
          <w:rFonts w:ascii="Arial" w:hAnsi="Arial" w:cs="Arial"/>
          <w:sz w:val="24"/>
          <w:szCs w:val="24"/>
          <w:lang w:val="en-US"/>
        </w:rPr>
        <w:t>and modernization projects throughout the world</w:t>
      </w:r>
      <w:r w:rsidR="00164F1D" w:rsidRPr="007B278E">
        <w:rPr>
          <w:rFonts w:ascii="Arial" w:hAnsi="Arial" w:cs="Arial"/>
          <w:sz w:val="24"/>
          <w:szCs w:val="24"/>
          <w:lang w:val="en-US"/>
        </w:rPr>
        <w:t>.</w:t>
      </w:r>
      <w:r w:rsidR="00A034EA" w:rsidRPr="007B278E">
        <w:rPr>
          <w:rFonts w:ascii="Arial" w:hAnsi="Arial" w:cs="Arial"/>
          <w:sz w:val="24"/>
          <w:szCs w:val="24"/>
          <w:lang w:val="en-US"/>
        </w:rPr>
        <w:t xml:space="preserve"> </w:t>
      </w:r>
      <w:r w:rsidR="0099440B">
        <w:rPr>
          <w:rFonts w:ascii="Arial" w:hAnsi="Arial" w:cs="Arial"/>
          <w:sz w:val="24"/>
          <w:szCs w:val="24"/>
          <w:lang w:val="en-US"/>
        </w:rPr>
        <w:t xml:space="preserve">TX Active has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already </w:t>
      </w:r>
      <w:r w:rsidR="0099440B">
        <w:rPr>
          <w:rFonts w:ascii="Arial" w:hAnsi="Arial" w:cs="Arial"/>
          <w:sz w:val="24"/>
          <w:szCs w:val="24"/>
          <w:lang w:val="en-US"/>
        </w:rPr>
        <w:t xml:space="preserve">been successfully used for coating </w:t>
      </w:r>
      <w:r w:rsidR="0099440B" w:rsidRPr="0099440B">
        <w:rPr>
          <w:rFonts w:ascii="Arial" w:hAnsi="Arial" w:cs="Arial"/>
          <w:sz w:val="24"/>
          <w:szCs w:val="24"/>
          <w:lang w:val="en-US"/>
        </w:rPr>
        <w:t>and renewing</w:t>
      </w:r>
      <w:r w:rsidR="0038736A" w:rsidRPr="0099440B">
        <w:rPr>
          <w:rFonts w:ascii="Arial" w:hAnsi="Arial" w:cs="Arial"/>
          <w:sz w:val="24"/>
          <w:szCs w:val="24"/>
          <w:lang w:val="en-US"/>
        </w:rPr>
        <w:t xml:space="preserve"> </w:t>
      </w:r>
      <w:r w:rsidR="0099440B" w:rsidRPr="0099440B">
        <w:rPr>
          <w:rFonts w:ascii="Arial" w:hAnsi="Arial" w:cs="Arial"/>
          <w:sz w:val="24"/>
          <w:szCs w:val="24"/>
          <w:lang w:val="en-US"/>
        </w:rPr>
        <w:t>road surfaces</w:t>
      </w:r>
      <w:r w:rsidR="0038736A" w:rsidRPr="0099440B">
        <w:rPr>
          <w:rFonts w:ascii="Arial" w:hAnsi="Arial" w:cs="Arial"/>
          <w:sz w:val="24"/>
          <w:szCs w:val="24"/>
          <w:lang w:val="en-US"/>
        </w:rPr>
        <w:t>.</w:t>
      </w:r>
      <w:r w:rsidR="003C167F" w:rsidRPr="0099440B">
        <w:rPr>
          <w:rFonts w:ascii="Arial" w:hAnsi="Arial" w:cs="Arial"/>
          <w:sz w:val="24"/>
          <w:szCs w:val="24"/>
          <w:lang w:val="en-US"/>
        </w:rPr>
        <w:t xml:space="preserve"> </w:t>
      </w:r>
      <w:r w:rsidR="001F313E">
        <w:rPr>
          <w:rFonts w:ascii="Arial" w:hAnsi="Arial" w:cs="Arial"/>
          <w:sz w:val="24"/>
          <w:szCs w:val="24"/>
          <w:lang w:val="en-US"/>
        </w:rPr>
        <w:t>Major market potential</w:t>
      </w:r>
      <w:r w:rsidR="0099440B" w:rsidRPr="0099440B">
        <w:rPr>
          <w:rFonts w:ascii="Arial" w:hAnsi="Arial" w:cs="Arial"/>
          <w:sz w:val="24"/>
          <w:szCs w:val="24"/>
          <w:lang w:val="en-US"/>
        </w:rPr>
        <w:t xml:space="preserve"> to the tune of billions also exists in emerging countries such as China, where the construction industry has registered dynamic annual growth rates in recent years and the reduction of </w:t>
      </w:r>
      <w:r w:rsidR="0099440B">
        <w:rPr>
          <w:rFonts w:ascii="Arial" w:hAnsi="Arial" w:cs="Arial"/>
          <w:sz w:val="24"/>
          <w:szCs w:val="24"/>
          <w:lang w:val="en-US"/>
        </w:rPr>
        <w:t>pollutants has become increasingly important</w:t>
      </w:r>
      <w:r w:rsidR="004E02B0" w:rsidRPr="0099440B">
        <w:rPr>
          <w:rFonts w:ascii="Arial" w:hAnsi="Arial" w:cs="Arial"/>
          <w:sz w:val="24"/>
          <w:szCs w:val="24"/>
          <w:lang w:val="en-US"/>
        </w:rPr>
        <w:t xml:space="preserve">. </w:t>
      </w:r>
      <w:r w:rsidR="001F313E">
        <w:rPr>
          <w:rFonts w:ascii="Arial" w:hAnsi="Arial" w:cs="Arial"/>
          <w:sz w:val="24"/>
          <w:szCs w:val="24"/>
          <w:lang w:val="en-US"/>
        </w:rPr>
        <w:t>W</w:t>
      </w:r>
      <w:r w:rsidR="0099440B" w:rsidRPr="0099440B">
        <w:rPr>
          <w:rFonts w:ascii="Arial" w:hAnsi="Arial" w:cs="Arial"/>
          <w:sz w:val="24"/>
          <w:szCs w:val="24"/>
          <w:lang w:val="en-US"/>
        </w:rPr>
        <w:t xml:space="preserve">orldwide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sales of </w:t>
      </w:r>
      <w:r w:rsidR="0099440B" w:rsidRPr="0099440B">
        <w:rPr>
          <w:rFonts w:ascii="Arial" w:hAnsi="Arial" w:cs="Arial"/>
          <w:sz w:val="24"/>
          <w:szCs w:val="24"/>
          <w:lang w:val="en-US"/>
        </w:rPr>
        <w:t>concrete</w:t>
      </w:r>
      <w:r w:rsidR="007F7F9C" w:rsidRPr="0099440B">
        <w:rPr>
          <w:rFonts w:ascii="Arial" w:hAnsi="Arial" w:cs="Arial"/>
          <w:sz w:val="24"/>
          <w:szCs w:val="24"/>
          <w:lang w:val="en-US"/>
        </w:rPr>
        <w:t xml:space="preserve"> </w:t>
      </w:r>
      <w:r w:rsidR="0099440B" w:rsidRPr="0099440B">
        <w:rPr>
          <w:rFonts w:ascii="Arial" w:hAnsi="Arial" w:cs="Arial"/>
          <w:sz w:val="24"/>
          <w:szCs w:val="24"/>
          <w:lang w:val="en-US"/>
        </w:rPr>
        <w:t xml:space="preserve">and cement </w:t>
      </w:r>
      <w:r w:rsidR="001F313E">
        <w:rPr>
          <w:rFonts w:ascii="Arial" w:hAnsi="Arial" w:cs="Arial"/>
          <w:sz w:val="24"/>
          <w:szCs w:val="24"/>
          <w:lang w:val="en-US"/>
        </w:rPr>
        <w:t>generate</w:t>
      </w:r>
      <w:r w:rsidR="0099440B" w:rsidRPr="0099440B">
        <w:rPr>
          <w:rFonts w:ascii="Arial" w:hAnsi="Arial" w:cs="Arial"/>
          <w:sz w:val="24"/>
          <w:szCs w:val="24"/>
          <w:lang w:val="en-US"/>
        </w:rPr>
        <w:t xml:space="preserve"> an annual </w:t>
      </w:r>
      <w:r w:rsidR="001F313E">
        <w:rPr>
          <w:rFonts w:ascii="Arial" w:hAnsi="Arial" w:cs="Arial"/>
          <w:sz w:val="24"/>
          <w:szCs w:val="24"/>
          <w:lang w:val="en-US"/>
        </w:rPr>
        <w:t xml:space="preserve">market </w:t>
      </w:r>
      <w:r w:rsidR="0099440B" w:rsidRPr="0099440B">
        <w:rPr>
          <w:rFonts w:ascii="Arial" w:hAnsi="Arial" w:cs="Arial"/>
          <w:sz w:val="24"/>
          <w:szCs w:val="24"/>
          <w:lang w:val="en-US"/>
        </w:rPr>
        <w:t xml:space="preserve">volume of approximately </w:t>
      </w:r>
      <w:r w:rsidR="007F7F9C" w:rsidRPr="0099440B">
        <w:rPr>
          <w:rFonts w:ascii="Arial" w:hAnsi="Arial" w:cs="Arial"/>
          <w:sz w:val="24"/>
          <w:szCs w:val="24"/>
          <w:lang w:val="en-US"/>
        </w:rPr>
        <w:t>3</w:t>
      </w:r>
      <w:r w:rsidR="0069073F">
        <w:rPr>
          <w:rFonts w:ascii="Arial" w:hAnsi="Arial" w:cs="Arial"/>
          <w:sz w:val="24"/>
          <w:szCs w:val="24"/>
          <w:lang w:val="en-US"/>
        </w:rPr>
        <w:t>3</w:t>
      </w:r>
      <w:r w:rsidR="007F7F9C" w:rsidRPr="0099440B">
        <w:rPr>
          <w:rFonts w:ascii="Arial" w:hAnsi="Arial" w:cs="Arial"/>
          <w:sz w:val="24"/>
          <w:szCs w:val="24"/>
          <w:lang w:val="en-US"/>
        </w:rPr>
        <w:t xml:space="preserve">0 </w:t>
      </w:r>
      <w:r w:rsidR="0099440B">
        <w:rPr>
          <w:rFonts w:ascii="Arial" w:hAnsi="Arial" w:cs="Arial"/>
          <w:sz w:val="24"/>
          <w:szCs w:val="24"/>
          <w:lang w:val="en-US"/>
        </w:rPr>
        <w:t>billion euros</w:t>
      </w:r>
      <w:r w:rsidR="007F7F9C" w:rsidRPr="0099440B">
        <w:rPr>
          <w:rFonts w:ascii="Arial" w:hAnsi="Arial" w:cs="Arial"/>
          <w:sz w:val="24"/>
          <w:szCs w:val="24"/>
          <w:lang w:val="en-US"/>
        </w:rPr>
        <w:t>.</w:t>
      </w:r>
    </w:p>
    <w:p w14:paraId="227B0557" w14:textId="77777777" w:rsidR="004A33F0" w:rsidRDefault="004A33F0" w:rsidP="00FA2E0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33F0" w:rsidRPr="00740848" w14:paraId="6ACA333B" w14:textId="77777777" w:rsidTr="004A33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FB9" w14:textId="77777777" w:rsidR="004A33F0" w:rsidRDefault="004A33F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Media and se</w:t>
            </w:r>
            <w:r w:rsidR="00E14D71"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 xml:space="preserve">rvices package for Luigi </w:t>
            </w:r>
            <w:proofErr w:type="spellStart"/>
            <w:r w:rsidR="00E14D71"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Cassar</w:t>
            </w:r>
            <w:proofErr w:type="spellEnd"/>
          </w:p>
        </w:tc>
      </w:tr>
      <w:tr w:rsidR="004A33F0" w14:paraId="269F6599" w14:textId="77777777" w:rsidTr="004A33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545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Media package:</w:t>
            </w:r>
          </w:p>
          <w:p w14:paraId="5C001533" w14:textId="77777777" w:rsidR="004A33F0" w:rsidRDefault="00740848" w:rsidP="00E66087">
            <w:pPr>
              <w:spacing w:line="360" w:lineRule="auto"/>
              <w:contextualSpacing/>
              <w:rPr>
                <w:rStyle w:val="Hyperlink"/>
                <w:rFonts w:ascii="Arial" w:hAnsi="Arial" w:cs="Arial"/>
                <w:b/>
                <w:sz w:val="24"/>
                <w:szCs w:val="24"/>
                <w:lang w:val="en-GB"/>
              </w:rPr>
            </w:pPr>
            <w:hyperlink r:id="rId6" w:history="1">
              <w:r w:rsidR="00E14D71" w:rsidRPr="00E14D71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 xml:space="preserve">Video materials and photos of Luigi </w:t>
              </w:r>
              <w:proofErr w:type="spellStart"/>
              <w:r w:rsidR="00E14D71" w:rsidRPr="00E14D71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Cassar</w:t>
              </w:r>
              <w:proofErr w:type="spellEnd"/>
              <w:r w:rsidR="00E14D71" w:rsidRPr="00E14D71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 xml:space="preserve"> for online use</w:t>
              </w:r>
            </w:hyperlink>
          </w:p>
          <w:p w14:paraId="41ED01D9" w14:textId="77777777" w:rsidR="00E66087" w:rsidRDefault="00E66087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  <w:p w14:paraId="0A3A3D44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Background to the invention: </w:t>
            </w:r>
          </w:p>
          <w:p w14:paraId="774D1737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How it works </w:t>
            </w:r>
          </w:p>
          <w:p w14:paraId="63809E0D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Economic aspects – facts and figures </w:t>
            </w:r>
          </w:p>
          <w:p w14:paraId="583C4957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BD668AC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View the patents: </w:t>
            </w:r>
            <w:hyperlink r:id="rId7" w:history="1">
              <w:r>
                <w:rPr>
                  <w:rStyle w:val="Hyperlink"/>
                  <w:rFonts w:ascii="Arial" w:eastAsia="MS Mincho" w:hAnsi="Arial" w:cs="Arial"/>
                  <w:b/>
                  <w:sz w:val="24"/>
                  <w:szCs w:val="24"/>
                  <w:lang w:val="en-GB"/>
                </w:rPr>
                <w:t>EP0946450</w:t>
              </w:r>
            </w:hyperlink>
            <w:r>
              <w:rPr>
                <w:rFonts w:ascii="Arial" w:eastAsia="MS Mincho" w:hAnsi="Arial" w:cs="Arial"/>
                <w:b/>
                <w:sz w:val="24"/>
                <w:szCs w:val="24"/>
                <w:lang w:val="en-GB"/>
              </w:rPr>
              <w:t xml:space="preserve">, </w:t>
            </w:r>
            <w:hyperlink r:id="rId8" w:history="1">
              <w:r>
                <w:rPr>
                  <w:rStyle w:val="Hyperlink"/>
                  <w:rFonts w:ascii="Arial" w:eastAsia="MS Mincho" w:hAnsi="Arial" w:cs="Arial"/>
                  <w:b/>
                  <w:sz w:val="24"/>
                  <w:szCs w:val="24"/>
                  <w:lang w:val="en-GB"/>
                </w:rPr>
                <w:t>EP2242806</w:t>
              </w:r>
            </w:hyperlink>
            <w:r>
              <w:rPr>
                <w:rFonts w:ascii="Arial" w:eastAsia="MS Mincho" w:hAnsi="Arial" w:cs="Arial"/>
                <w:b/>
                <w:sz w:val="24"/>
                <w:szCs w:val="24"/>
                <w:lang w:val="en-GB"/>
              </w:rPr>
              <w:t xml:space="preserve">, </w:t>
            </w:r>
            <w:hyperlink r:id="rId9" w:history="1">
              <w:r>
                <w:rPr>
                  <w:rStyle w:val="Hyperlink"/>
                  <w:rFonts w:ascii="Arial" w:eastAsia="MS Mincho" w:hAnsi="Arial" w:cs="Arial"/>
                  <w:b/>
                  <w:sz w:val="24"/>
                  <w:szCs w:val="24"/>
                  <w:lang w:val="en-GB"/>
                </w:rPr>
                <w:t>EP2282203</w:t>
              </w:r>
            </w:hyperlink>
          </w:p>
          <w:p w14:paraId="0B7A4EB4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E29F60D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Beyond concrete</w:t>
            </w:r>
          </w:p>
          <w:p w14:paraId="5AD1466F" w14:textId="77777777" w:rsidR="001133AD" w:rsidRPr="001133AD" w:rsidRDefault="001133AD" w:rsidP="00E6608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133AD">
              <w:rPr>
                <w:rFonts w:ascii="Arial" w:hAnsi="Arial" w:cs="Arial"/>
                <w:sz w:val="24"/>
                <w:szCs w:val="24"/>
                <w:lang w:val="en-GB"/>
              </w:rPr>
              <w:t xml:space="preserve">Concrete is one of many everyday building materials that have received a significant makeover. Not only has Luigi </w:t>
            </w:r>
            <w:proofErr w:type="spellStart"/>
            <w:r w:rsidRPr="001133AD">
              <w:rPr>
                <w:rFonts w:ascii="Arial" w:hAnsi="Arial" w:cs="Arial"/>
                <w:sz w:val="24"/>
                <w:szCs w:val="24"/>
                <w:lang w:val="en-GB"/>
              </w:rPr>
              <w:t>Cassar</w:t>
            </w:r>
            <w:proofErr w:type="spellEnd"/>
            <w:r w:rsidRPr="001133AD">
              <w:rPr>
                <w:rFonts w:ascii="Arial" w:hAnsi="Arial" w:cs="Arial"/>
                <w:sz w:val="24"/>
                <w:szCs w:val="24"/>
                <w:lang w:val="en-GB"/>
              </w:rPr>
              <w:t xml:space="preserve"> helped transform concrete into a grime-resistant pollution fighter, inventors such as Belgian engineer and 2011 European Inventor Award winner </w:t>
            </w:r>
            <w:hyperlink r:id="rId10" w:history="1">
              <w:r w:rsidRPr="001133AD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 xml:space="preserve">Ann </w:t>
              </w:r>
              <w:proofErr w:type="spellStart"/>
              <w:r w:rsidRPr="001133AD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Lambrechts</w:t>
              </w:r>
              <w:proofErr w:type="spellEnd"/>
            </w:hyperlink>
            <w:r w:rsidRPr="001133AD">
              <w:rPr>
                <w:rFonts w:ascii="Arial" w:hAnsi="Arial" w:cs="Arial"/>
                <w:sz w:val="24"/>
                <w:szCs w:val="24"/>
                <w:lang w:val="en-GB"/>
              </w:rPr>
              <w:t xml:space="preserve"> have greatly expanded the ways it might be used. Other material scientists have developed new concrete composites that improve its insulation properties and have designed new faster-drying mixes.</w:t>
            </w:r>
          </w:p>
          <w:p w14:paraId="2987F7F4" w14:textId="6F36E202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Take a look at some recent advances in </w:t>
            </w:r>
            <w:hyperlink r:id="rId11" w:history="1">
              <w:r w:rsidRPr="00E14D71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building materials development</w:t>
              </w:r>
            </w:hyperlink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and see </w:t>
            </w: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four trends that are paving the way for increased energy efficient construction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.</w:t>
            </w:r>
          </w:p>
          <w:p w14:paraId="60400722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lang w:val="en-GB"/>
              </w:rPr>
            </w:pPr>
          </w:p>
          <w:p w14:paraId="135E85BC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  <w:p w14:paraId="2C3D43BB" w14:textId="77777777" w:rsidR="00E14D71" w:rsidRDefault="00E14D71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  <w:p w14:paraId="7B1F788A" w14:textId="77777777" w:rsidR="0031744A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How to track green construction inventions in patents: </w:t>
            </w:r>
          </w:p>
          <w:p w14:paraId="455C2CE2" w14:textId="016050E5" w:rsidR="004A33F0" w:rsidRDefault="00740848" w:rsidP="00E66087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hyperlink r:id="rId13" w:history="1">
              <w:r w:rsidR="004A33F0">
                <w:rPr>
                  <w:rStyle w:val="Hyperlink"/>
                  <w:rFonts w:ascii="Arial" w:hAnsi="Arial" w:cs="Arial"/>
                  <w:b/>
                  <w:bCs/>
                  <w:lang w:val="en-GB"/>
                </w:rPr>
                <w:t>http://www.epo.org/news-issues/issues/classification/classification.html</w:t>
              </w:r>
            </w:hyperlink>
          </w:p>
          <w:p w14:paraId="7C32ACAB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u w:val="single"/>
                <w:lang w:val="en"/>
              </w:rPr>
            </w:pPr>
          </w:p>
          <w:p w14:paraId="3F1722C5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"/>
              </w:rPr>
              <w:t>Statistics on patent applications in the construction sector 2004 to 2013</w:t>
            </w:r>
            <w:r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</w:p>
          <w:p w14:paraId="759DA2C6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lang w:val="en"/>
              </w:rPr>
            </w:pPr>
          </w:p>
          <w:p w14:paraId="3B7A8383" w14:textId="77777777" w:rsidR="004A33F0" w:rsidRDefault="004A33F0" w:rsidP="00E66087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"/>
              </w:rPr>
              <w:t xml:space="preserve">For more information about these topics send us an email </w:t>
            </w:r>
          </w:p>
          <w:p w14:paraId="6613FC8C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lang w:val="en"/>
              </w:rPr>
            </w:pPr>
          </w:p>
          <w:p w14:paraId="27CC7D66" w14:textId="77777777" w:rsidR="004A33F0" w:rsidRDefault="004A33F0">
            <w:pPr>
              <w:spacing w:line="360" w:lineRule="auto"/>
              <w:ind w:left="720"/>
              <w:contextualSpacing/>
              <w:rPr>
                <w:rFonts w:ascii="Arial" w:hAnsi="Arial" w:cs="Arial"/>
                <w:lang w:val="en"/>
              </w:rPr>
            </w:pPr>
          </w:p>
          <w:p w14:paraId="6AF3732A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About the European Patent Office:</w:t>
            </w:r>
          </w:p>
          <w:p w14:paraId="18960C8B" w14:textId="77777777" w:rsidR="004A33F0" w:rsidRDefault="00740848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4" w:history="1">
              <w:r w:rsidR="004A33F0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"/>
                </w:rPr>
                <w:t>The EPO - Promoting innovation to enhance Europe's competitiveness</w:t>
              </w:r>
            </w:hyperlink>
          </w:p>
          <w:p w14:paraId="4F6BF4C1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997C28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n-GB"/>
              </w:rPr>
              <w:t xml:space="preserve">Study on the economic impact of patents and other IP rights: </w:t>
            </w:r>
          </w:p>
          <w:p w14:paraId="4A3D07E3" w14:textId="77777777" w:rsidR="004A33F0" w:rsidRDefault="00740848">
            <w:pPr>
              <w:spacing w:line="360" w:lineRule="auto"/>
              <w:contextualSpacing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n-GB"/>
              </w:rPr>
            </w:pPr>
            <w:hyperlink r:id="rId15" w:history="1">
              <w:r w:rsidR="004A33F0">
                <w:rPr>
                  <w:rStyle w:val="Hyperlink"/>
                  <w:rFonts w:ascii="Arial" w:hAnsi="Arial" w:cs="Arial"/>
                  <w:b/>
                  <w:iCs/>
                  <w:sz w:val="24"/>
                  <w:szCs w:val="24"/>
                  <w:lang w:val="en-GB"/>
                </w:rPr>
                <w:t>Executive summary</w:t>
              </w:r>
            </w:hyperlink>
          </w:p>
          <w:p w14:paraId="226464F6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n-GB"/>
              </w:rPr>
            </w:pPr>
          </w:p>
          <w:p w14:paraId="0081EE83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For more information, please contact:</w:t>
            </w:r>
          </w:p>
          <w:p w14:paraId="13A7D376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n-GB"/>
              </w:rPr>
            </w:pPr>
          </w:p>
          <w:p w14:paraId="28680E5E" w14:textId="77777777" w:rsidR="004A33F0" w:rsidRPr="00740848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0848">
              <w:rPr>
                <w:rFonts w:ascii="Arial" w:hAnsi="Arial" w:cs="Arial"/>
                <w:sz w:val="24"/>
                <w:szCs w:val="24"/>
              </w:rPr>
              <w:t xml:space="preserve">Oswald Schröder </w:t>
            </w:r>
          </w:p>
          <w:p w14:paraId="3AFBE97A" w14:textId="77777777" w:rsidR="004A33F0" w:rsidRPr="00740848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0848">
              <w:rPr>
                <w:rFonts w:ascii="Arial" w:hAnsi="Arial" w:cs="Arial"/>
                <w:sz w:val="24"/>
                <w:szCs w:val="24"/>
              </w:rPr>
              <w:t>Spokesperson</w:t>
            </w:r>
            <w:proofErr w:type="spellEnd"/>
            <w:r w:rsidRPr="00740848">
              <w:rPr>
                <w:rFonts w:ascii="Arial" w:hAnsi="Arial" w:cs="Arial"/>
                <w:sz w:val="24"/>
                <w:szCs w:val="24"/>
              </w:rPr>
              <w:t>/Project Manager</w:t>
            </w:r>
          </w:p>
          <w:p w14:paraId="6D38CDCA" w14:textId="77777777" w:rsidR="004A33F0" w:rsidRPr="00740848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0848">
              <w:rPr>
                <w:rFonts w:ascii="Arial" w:hAnsi="Arial" w:cs="Arial"/>
                <w:sz w:val="24"/>
                <w:szCs w:val="24"/>
              </w:rPr>
              <w:t xml:space="preserve">Tel. +49 (0)89 2399 1800, </w:t>
            </w:r>
          </w:p>
          <w:p w14:paraId="373BA616" w14:textId="77777777" w:rsidR="004A33F0" w:rsidRPr="00740848" w:rsidRDefault="00740848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4A33F0" w:rsidRPr="00740848">
                <w:rPr>
                  <w:rStyle w:val="Hyperlink"/>
                  <w:rFonts w:ascii="Arial" w:hAnsi="Arial" w:cs="Arial"/>
                  <w:sz w:val="24"/>
                  <w:szCs w:val="24"/>
                </w:rPr>
                <w:t>oschroeder@epo.org</w:t>
              </w:r>
            </w:hyperlink>
          </w:p>
          <w:p w14:paraId="065F5C75" w14:textId="77777777" w:rsidR="004A33F0" w:rsidRPr="00740848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6AAC67" w14:textId="77777777" w:rsidR="004A33F0" w:rsidRPr="00740848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0848">
              <w:rPr>
                <w:rFonts w:ascii="Arial" w:hAnsi="Arial" w:cs="Arial"/>
                <w:sz w:val="24"/>
                <w:szCs w:val="24"/>
              </w:rPr>
              <w:t>Rainer Osterwalder</w:t>
            </w:r>
          </w:p>
          <w:p w14:paraId="7E64B239" w14:textId="77777777" w:rsidR="004A33F0" w:rsidRPr="0031744A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744A">
              <w:rPr>
                <w:rFonts w:ascii="Arial" w:hAnsi="Arial" w:cs="Arial"/>
                <w:sz w:val="24"/>
                <w:szCs w:val="24"/>
                <w:lang w:val="en-GB"/>
              </w:rPr>
              <w:t>Media Relations Officer</w:t>
            </w:r>
          </w:p>
          <w:p w14:paraId="7816277E" w14:textId="77777777" w:rsidR="004A33F0" w:rsidRPr="0031744A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744A">
              <w:rPr>
                <w:rFonts w:ascii="Arial" w:hAnsi="Arial" w:cs="Arial"/>
                <w:sz w:val="24"/>
                <w:szCs w:val="24"/>
                <w:lang w:val="en-GB"/>
              </w:rPr>
              <w:t>Tel. +49 (0)89 2399 1820</w:t>
            </w:r>
          </w:p>
          <w:p w14:paraId="04F61778" w14:textId="77777777" w:rsidR="004A33F0" w:rsidRPr="0031744A" w:rsidRDefault="00740848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7" w:history="1">
              <w:r w:rsidR="004A33F0" w:rsidRPr="0031744A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rosterwalder@epo.org</w:t>
              </w:r>
            </w:hyperlink>
          </w:p>
          <w:p w14:paraId="6FEF1275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1A417BA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Isabella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Lamera</w:t>
            </w:r>
            <w:proofErr w:type="spellEnd"/>
          </w:p>
          <w:p w14:paraId="4F2F12E9" w14:textId="77777777" w:rsidR="004A33F0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Shepard Fox Communications</w:t>
            </w:r>
          </w:p>
          <w:p w14:paraId="5BF55467" w14:textId="77777777" w:rsidR="004A33F0" w:rsidRPr="004A33F0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3F0">
              <w:rPr>
                <w:rFonts w:ascii="Arial" w:hAnsi="Arial" w:cs="Arial"/>
                <w:sz w:val="24"/>
                <w:szCs w:val="24"/>
              </w:rPr>
              <w:t>Tel. +39 338 702 6584</w:t>
            </w:r>
          </w:p>
          <w:p w14:paraId="6DB3D280" w14:textId="77777777" w:rsidR="004A33F0" w:rsidRPr="004A33F0" w:rsidRDefault="004A33F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3F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4A33F0">
                <w:rPr>
                  <w:rStyle w:val="Hyperlink"/>
                  <w:rFonts w:ascii="Arial" w:hAnsi="Arial" w:cs="Arial"/>
                  <w:sz w:val="24"/>
                  <w:szCs w:val="24"/>
                </w:rPr>
                <w:t>isabella.lamera@shepard-fox.com</w:t>
              </w:r>
            </w:hyperlink>
          </w:p>
        </w:tc>
      </w:tr>
    </w:tbl>
    <w:p w14:paraId="4C09640A" w14:textId="77777777" w:rsidR="004A33F0" w:rsidRPr="004A33F0" w:rsidRDefault="004A33F0" w:rsidP="00FA2E0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A33F0" w:rsidRPr="004A33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0D8"/>
    <w:multiLevelType w:val="multilevel"/>
    <w:tmpl w:val="98C0ACE2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">
    <w:nsid w:val="09193986"/>
    <w:multiLevelType w:val="multilevel"/>
    <w:tmpl w:val="80BC1B20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">
    <w:nsid w:val="207311A0"/>
    <w:multiLevelType w:val="hybridMultilevel"/>
    <w:tmpl w:val="D4848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1FFE"/>
    <w:multiLevelType w:val="multilevel"/>
    <w:tmpl w:val="10AAB03C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4">
    <w:nsid w:val="307B2AE7"/>
    <w:multiLevelType w:val="multilevel"/>
    <w:tmpl w:val="3ACC36B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5">
    <w:nsid w:val="475662CE"/>
    <w:multiLevelType w:val="hybridMultilevel"/>
    <w:tmpl w:val="66EA78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B64429"/>
    <w:multiLevelType w:val="multilevel"/>
    <w:tmpl w:val="137E164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7">
    <w:nsid w:val="4E2F39C7"/>
    <w:multiLevelType w:val="hybridMultilevel"/>
    <w:tmpl w:val="91560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91F80"/>
    <w:multiLevelType w:val="multilevel"/>
    <w:tmpl w:val="D146131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9">
    <w:nsid w:val="5887697B"/>
    <w:multiLevelType w:val="hybridMultilevel"/>
    <w:tmpl w:val="DB026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B0CDC"/>
    <w:multiLevelType w:val="multilevel"/>
    <w:tmpl w:val="CE6CC248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11">
    <w:nsid w:val="6C6A004B"/>
    <w:multiLevelType w:val="multilevel"/>
    <w:tmpl w:val="F7F03CD2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EC"/>
    <w:rsid w:val="00001222"/>
    <w:rsid w:val="00001920"/>
    <w:rsid w:val="00003582"/>
    <w:rsid w:val="000141FB"/>
    <w:rsid w:val="00025F34"/>
    <w:rsid w:val="00030A84"/>
    <w:rsid w:val="00051994"/>
    <w:rsid w:val="00057469"/>
    <w:rsid w:val="00061669"/>
    <w:rsid w:val="00077065"/>
    <w:rsid w:val="00085F9D"/>
    <w:rsid w:val="00091B95"/>
    <w:rsid w:val="00095C43"/>
    <w:rsid w:val="000A1CF1"/>
    <w:rsid w:val="000A2D5F"/>
    <w:rsid w:val="000D019D"/>
    <w:rsid w:val="000D0A34"/>
    <w:rsid w:val="000D6BFB"/>
    <w:rsid w:val="000D6CB4"/>
    <w:rsid w:val="000E1671"/>
    <w:rsid w:val="000E34CC"/>
    <w:rsid w:val="000E4C8E"/>
    <w:rsid w:val="000E6A8C"/>
    <w:rsid w:val="000E7FB6"/>
    <w:rsid w:val="000F4521"/>
    <w:rsid w:val="000F513D"/>
    <w:rsid w:val="00111A76"/>
    <w:rsid w:val="001133AD"/>
    <w:rsid w:val="00117D49"/>
    <w:rsid w:val="00124459"/>
    <w:rsid w:val="00124858"/>
    <w:rsid w:val="001458C1"/>
    <w:rsid w:val="00157A19"/>
    <w:rsid w:val="00164F1D"/>
    <w:rsid w:val="00183333"/>
    <w:rsid w:val="00190900"/>
    <w:rsid w:val="00192058"/>
    <w:rsid w:val="001922C4"/>
    <w:rsid w:val="001945CA"/>
    <w:rsid w:val="00197C45"/>
    <w:rsid w:val="001B591B"/>
    <w:rsid w:val="001C5C59"/>
    <w:rsid w:val="001C6D33"/>
    <w:rsid w:val="001D0BE6"/>
    <w:rsid w:val="001F0291"/>
    <w:rsid w:val="001F313E"/>
    <w:rsid w:val="0020130C"/>
    <w:rsid w:val="0020130F"/>
    <w:rsid w:val="0022130F"/>
    <w:rsid w:val="00225045"/>
    <w:rsid w:val="002476FC"/>
    <w:rsid w:val="002575E0"/>
    <w:rsid w:val="00287440"/>
    <w:rsid w:val="002A2FBC"/>
    <w:rsid w:val="002A3AC5"/>
    <w:rsid w:val="002B1509"/>
    <w:rsid w:val="002C6703"/>
    <w:rsid w:val="002C6CF0"/>
    <w:rsid w:val="002D5A28"/>
    <w:rsid w:val="0031744A"/>
    <w:rsid w:val="00325C3E"/>
    <w:rsid w:val="003262D6"/>
    <w:rsid w:val="00335986"/>
    <w:rsid w:val="003437CB"/>
    <w:rsid w:val="0036440A"/>
    <w:rsid w:val="00366414"/>
    <w:rsid w:val="00374F15"/>
    <w:rsid w:val="00386F4B"/>
    <w:rsid w:val="00387361"/>
    <w:rsid w:val="0038736A"/>
    <w:rsid w:val="003A36FB"/>
    <w:rsid w:val="003B1C03"/>
    <w:rsid w:val="003B7AB7"/>
    <w:rsid w:val="003C167F"/>
    <w:rsid w:val="003C1953"/>
    <w:rsid w:val="003C4505"/>
    <w:rsid w:val="003C6324"/>
    <w:rsid w:val="003D0303"/>
    <w:rsid w:val="003D0A58"/>
    <w:rsid w:val="003D33BE"/>
    <w:rsid w:val="003D78BE"/>
    <w:rsid w:val="003E54CE"/>
    <w:rsid w:val="003F3355"/>
    <w:rsid w:val="003F431F"/>
    <w:rsid w:val="0041546C"/>
    <w:rsid w:val="00423B6A"/>
    <w:rsid w:val="0044138F"/>
    <w:rsid w:val="00443474"/>
    <w:rsid w:val="00457C0B"/>
    <w:rsid w:val="00463468"/>
    <w:rsid w:val="00472679"/>
    <w:rsid w:val="00477421"/>
    <w:rsid w:val="00477B5C"/>
    <w:rsid w:val="00487791"/>
    <w:rsid w:val="004A33F0"/>
    <w:rsid w:val="004A3BBA"/>
    <w:rsid w:val="004C0429"/>
    <w:rsid w:val="004D1987"/>
    <w:rsid w:val="004D60E1"/>
    <w:rsid w:val="004E02B0"/>
    <w:rsid w:val="004E3EDF"/>
    <w:rsid w:val="004F7E86"/>
    <w:rsid w:val="0050251A"/>
    <w:rsid w:val="00513701"/>
    <w:rsid w:val="00531970"/>
    <w:rsid w:val="005326A3"/>
    <w:rsid w:val="00535B04"/>
    <w:rsid w:val="00567C03"/>
    <w:rsid w:val="00585709"/>
    <w:rsid w:val="00594992"/>
    <w:rsid w:val="005A0ABA"/>
    <w:rsid w:val="005A1AD6"/>
    <w:rsid w:val="005A3BAC"/>
    <w:rsid w:val="005B5928"/>
    <w:rsid w:val="005B7894"/>
    <w:rsid w:val="005C31FF"/>
    <w:rsid w:val="005E574B"/>
    <w:rsid w:val="00600CD9"/>
    <w:rsid w:val="00607BA4"/>
    <w:rsid w:val="00613275"/>
    <w:rsid w:val="00622B4F"/>
    <w:rsid w:val="00645777"/>
    <w:rsid w:val="00650056"/>
    <w:rsid w:val="00654690"/>
    <w:rsid w:val="00665800"/>
    <w:rsid w:val="00665FF0"/>
    <w:rsid w:val="00666246"/>
    <w:rsid w:val="00671367"/>
    <w:rsid w:val="00673541"/>
    <w:rsid w:val="00673F4D"/>
    <w:rsid w:val="0069073F"/>
    <w:rsid w:val="006925A1"/>
    <w:rsid w:val="006A28D7"/>
    <w:rsid w:val="006A541B"/>
    <w:rsid w:val="006B1D24"/>
    <w:rsid w:val="006B1DD5"/>
    <w:rsid w:val="006C234B"/>
    <w:rsid w:val="006D498E"/>
    <w:rsid w:val="006D684B"/>
    <w:rsid w:val="006D7AE6"/>
    <w:rsid w:val="006E6B05"/>
    <w:rsid w:val="006F4CC7"/>
    <w:rsid w:val="006F5D8D"/>
    <w:rsid w:val="006F7762"/>
    <w:rsid w:val="00700AC4"/>
    <w:rsid w:val="007117A4"/>
    <w:rsid w:val="0071492A"/>
    <w:rsid w:val="00717095"/>
    <w:rsid w:val="00722A1A"/>
    <w:rsid w:val="00725A33"/>
    <w:rsid w:val="00730785"/>
    <w:rsid w:val="00740848"/>
    <w:rsid w:val="0077088F"/>
    <w:rsid w:val="007717E3"/>
    <w:rsid w:val="007822EE"/>
    <w:rsid w:val="00783BC7"/>
    <w:rsid w:val="0078577C"/>
    <w:rsid w:val="00796529"/>
    <w:rsid w:val="007A01FF"/>
    <w:rsid w:val="007A131E"/>
    <w:rsid w:val="007A4CF5"/>
    <w:rsid w:val="007B0BC5"/>
    <w:rsid w:val="007B278E"/>
    <w:rsid w:val="007C3C17"/>
    <w:rsid w:val="007D4E3D"/>
    <w:rsid w:val="007F6BA1"/>
    <w:rsid w:val="007F7F9C"/>
    <w:rsid w:val="00813517"/>
    <w:rsid w:val="00816AD5"/>
    <w:rsid w:val="0082147A"/>
    <w:rsid w:val="008242DF"/>
    <w:rsid w:val="00831938"/>
    <w:rsid w:val="008348EB"/>
    <w:rsid w:val="008406A5"/>
    <w:rsid w:val="00860766"/>
    <w:rsid w:val="00864D9E"/>
    <w:rsid w:val="0088218C"/>
    <w:rsid w:val="0089723F"/>
    <w:rsid w:val="008A02CF"/>
    <w:rsid w:val="008A338E"/>
    <w:rsid w:val="008A3D3B"/>
    <w:rsid w:val="008B787A"/>
    <w:rsid w:val="008C61C1"/>
    <w:rsid w:val="008D0B3E"/>
    <w:rsid w:val="008D2D23"/>
    <w:rsid w:val="008D3469"/>
    <w:rsid w:val="008D610A"/>
    <w:rsid w:val="008F58B4"/>
    <w:rsid w:val="00902CF7"/>
    <w:rsid w:val="00916CB2"/>
    <w:rsid w:val="009325AC"/>
    <w:rsid w:val="00932C84"/>
    <w:rsid w:val="009332A1"/>
    <w:rsid w:val="0093452E"/>
    <w:rsid w:val="00937F3D"/>
    <w:rsid w:val="00944E8C"/>
    <w:rsid w:val="009465C3"/>
    <w:rsid w:val="00956940"/>
    <w:rsid w:val="009722B1"/>
    <w:rsid w:val="00972ED6"/>
    <w:rsid w:val="009756E6"/>
    <w:rsid w:val="00992A10"/>
    <w:rsid w:val="0099440B"/>
    <w:rsid w:val="009A5D0E"/>
    <w:rsid w:val="009B1D6C"/>
    <w:rsid w:val="009B2B4F"/>
    <w:rsid w:val="009D666A"/>
    <w:rsid w:val="009E0353"/>
    <w:rsid w:val="009F6A31"/>
    <w:rsid w:val="00A00DA9"/>
    <w:rsid w:val="00A034EA"/>
    <w:rsid w:val="00A2406A"/>
    <w:rsid w:val="00A274AC"/>
    <w:rsid w:val="00A36DD4"/>
    <w:rsid w:val="00A45BDF"/>
    <w:rsid w:val="00A471C9"/>
    <w:rsid w:val="00A578FD"/>
    <w:rsid w:val="00A70F85"/>
    <w:rsid w:val="00A86CE6"/>
    <w:rsid w:val="00A96C11"/>
    <w:rsid w:val="00AA5567"/>
    <w:rsid w:val="00AC1111"/>
    <w:rsid w:val="00AD1877"/>
    <w:rsid w:val="00AE15AD"/>
    <w:rsid w:val="00B34C2B"/>
    <w:rsid w:val="00B374E4"/>
    <w:rsid w:val="00B376EC"/>
    <w:rsid w:val="00B37C99"/>
    <w:rsid w:val="00B44049"/>
    <w:rsid w:val="00B44128"/>
    <w:rsid w:val="00B64288"/>
    <w:rsid w:val="00B93E4E"/>
    <w:rsid w:val="00BA0CA3"/>
    <w:rsid w:val="00BA372E"/>
    <w:rsid w:val="00BD115F"/>
    <w:rsid w:val="00BE438B"/>
    <w:rsid w:val="00C01707"/>
    <w:rsid w:val="00C01984"/>
    <w:rsid w:val="00C10FC7"/>
    <w:rsid w:val="00C159B0"/>
    <w:rsid w:val="00C300AB"/>
    <w:rsid w:val="00C32E45"/>
    <w:rsid w:val="00C35F8D"/>
    <w:rsid w:val="00C45E4B"/>
    <w:rsid w:val="00C47851"/>
    <w:rsid w:val="00C51BF9"/>
    <w:rsid w:val="00C61891"/>
    <w:rsid w:val="00C774D3"/>
    <w:rsid w:val="00C82A76"/>
    <w:rsid w:val="00CA2A50"/>
    <w:rsid w:val="00CA3E33"/>
    <w:rsid w:val="00CA3EED"/>
    <w:rsid w:val="00CB18A3"/>
    <w:rsid w:val="00CC1DE5"/>
    <w:rsid w:val="00CD04F6"/>
    <w:rsid w:val="00CF629F"/>
    <w:rsid w:val="00CF7452"/>
    <w:rsid w:val="00CF7914"/>
    <w:rsid w:val="00D01F6F"/>
    <w:rsid w:val="00D03758"/>
    <w:rsid w:val="00D05E4B"/>
    <w:rsid w:val="00D17DD3"/>
    <w:rsid w:val="00D610E0"/>
    <w:rsid w:val="00D6534B"/>
    <w:rsid w:val="00D732BA"/>
    <w:rsid w:val="00D81C46"/>
    <w:rsid w:val="00D842A9"/>
    <w:rsid w:val="00D85BB2"/>
    <w:rsid w:val="00D87F88"/>
    <w:rsid w:val="00D96327"/>
    <w:rsid w:val="00DD1AE6"/>
    <w:rsid w:val="00DE0F22"/>
    <w:rsid w:val="00E079FE"/>
    <w:rsid w:val="00E07A4F"/>
    <w:rsid w:val="00E14D71"/>
    <w:rsid w:val="00E16854"/>
    <w:rsid w:val="00E349BB"/>
    <w:rsid w:val="00E35FF7"/>
    <w:rsid w:val="00E4415C"/>
    <w:rsid w:val="00E46CC3"/>
    <w:rsid w:val="00E5187A"/>
    <w:rsid w:val="00E53894"/>
    <w:rsid w:val="00E62DA0"/>
    <w:rsid w:val="00E6595E"/>
    <w:rsid w:val="00E66087"/>
    <w:rsid w:val="00E74EE9"/>
    <w:rsid w:val="00E75322"/>
    <w:rsid w:val="00EB1150"/>
    <w:rsid w:val="00EB1C2D"/>
    <w:rsid w:val="00EB43BD"/>
    <w:rsid w:val="00EC058C"/>
    <w:rsid w:val="00ED5381"/>
    <w:rsid w:val="00EE4542"/>
    <w:rsid w:val="00EF0D7A"/>
    <w:rsid w:val="00EF3248"/>
    <w:rsid w:val="00F13442"/>
    <w:rsid w:val="00F328E4"/>
    <w:rsid w:val="00F35003"/>
    <w:rsid w:val="00F37DCF"/>
    <w:rsid w:val="00F422EC"/>
    <w:rsid w:val="00F42415"/>
    <w:rsid w:val="00F47DEF"/>
    <w:rsid w:val="00F730A0"/>
    <w:rsid w:val="00F84D1C"/>
    <w:rsid w:val="00F85508"/>
    <w:rsid w:val="00F878E5"/>
    <w:rsid w:val="00F94962"/>
    <w:rsid w:val="00FA082F"/>
    <w:rsid w:val="00FA2E0B"/>
    <w:rsid w:val="00FA6CF0"/>
    <w:rsid w:val="00FC75AE"/>
    <w:rsid w:val="00FD2D7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5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5A1AD6"/>
    <w:pPr>
      <w:spacing w:after="0" w:line="240" w:lineRule="auto"/>
    </w:pPr>
    <w:rPr>
      <w:rFonts w:ascii="Arial" w:hAnsi="Arial" w:cs="Arial"/>
      <w:b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5A1AD6"/>
    <w:rPr>
      <w:rFonts w:ascii="Arial" w:hAnsi="Arial" w:cs="Arial"/>
      <w:b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5A1AD6"/>
    <w:pPr>
      <w:spacing w:line="360" w:lineRule="auto"/>
      <w:ind w:left="1134"/>
    </w:pPr>
    <w:rPr>
      <w:b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5A1AD6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5A1AD6"/>
    <w:pPr>
      <w:numPr>
        <w:numId w:val="8"/>
      </w:numPr>
      <w:spacing w:before="240" w:after="240" w:line="360" w:lineRule="auto"/>
      <w:outlineLvl w:val="0"/>
    </w:pPr>
    <w:rPr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5A1AD6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5A1AD6"/>
    <w:pPr>
      <w:numPr>
        <w:ilvl w:val="1"/>
        <w:numId w:val="8"/>
      </w:numPr>
      <w:spacing w:before="240" w:after="240" w:line="360" w:lineRule="auto"/>
      <w:outlineLvl w:val="1"/>
    </w:pPr>
    <w:rPr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5A1AD6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5A1AD6"/>
    <w:pPr>
      <w:numPr>
        <w:ilvl w:val="2"/>
        <w:numId w:val="8"/>
      </w:numPr>
      <w:spacing w:before="240" w:after="240" w:line="360" w:lineRule="auto"/>
      <w:outlineLvl w:val="2"/>
    </w:pPr>
    <w:rPr>
      <w:sz w:val="28"/>
    </w:rPr>
  </w:style>
  <w:style w:type="character" w:customStyle="1" w:styleId="EPODocHeading3Char">
    <w:name w:val="EPODocHeading3 Char"/>
    <w:basedOn w:val="DefaultParagraphFont"/>
    <w:link w:val="EPODocHeading3"/>
    <w:rsid w:val="005A1AD6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5A1AD6"/>
    <w:pPr>
      <w:numPr>
        <w:ilvl w:val="3"/>
        <w:numId w:val="8"/>
      </w:numPr>
      <w:spacing w:before="240" w:after="240" w:line="360" w:lineRule="auto"/>
      <w:outlineLvl w:val="3"/>
    </w:pPr>
    <w:rPr>
      <w:sz w:val="28"/>
    </w:rPr>
  </w:style>
  <w:style w:type="character" w:customStyle="1" w:styleId="EPODocHeading4Char">
    <w:name w:val="EPODocHeading4 Char"/>
    <w:basedOn w:val="DefaultParagraphFont"/>
    <w:link w:val="EPODocHeading4"/>
    <w:rsid w:val="005A1AD6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5A1AD6"/>
    <w:pPr>
      <w:numPr>
        <w:numId w:val="9"/>
      </w:numPr>
      <w:spacing w:line="360" w:lineRule="auto"/>
    </w:pPr>
    <w:rPr>
      <w:b w:val="0"/>
      <w:sz w:val="28"/>
    </w:rPr>
  </w:style>
  <w:style w:type="character" w:customStyle="1" w:styleId="EPOBulletChar">
    <w:name w:val="EPOBullet Char"/>
    <w:basedOn w:val="DefaultParagraphFont"/>
    <w:link w:val="EPOBullet"/>
    <w:rsid w:val="005A1AD6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5A1AD6"/>
    <w:pPr>
      <w:numPr>
        <w:numId w:val="10"/>
      </w:numPr>
      <w:spacing w:line="360" w:lineRule="auto"/>
    </w:pPr>
    <w:rPr>
      <w:b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5A1AD6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5A1AD6"/>
    <w:pPr>
      <w:numPr>
        <w:numId w:val="11"/>
      </w:numPr>
      <w:spacing w:line="360" w:lineRule="auto"/>
    </w:pPr>
    <w:rPr>
      <w:b w:val="0"/>
      <w:sz w:val="28"/>
    </w:rPr>
  </w:style>
  <w:style w:type="character" w:customStyle="1" w:styleId="EPOListChar">
    <w:name w:val="EPOList Char"/>
    <w:basedOn w:val="DefaultParagraphFont"/>
    <w:link w:val="EPOList"/>
    <w:rsid w:val="005A1AD6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5A1AD6"/>
    <w:pPr>
      <w:spacing w:line="360" w:lineRule="auto"/>
      <w:ind w:left="567"/>
    </w:pPr>
    <w:rPr>
      <w:b w:val="0"/>
      <w:sz w:val="28"/>
    </w:rPr>
  </w:style>
  <w:style w:type="character" w:customStyle="1" w:styleId="EPODocListChar">
    <w:name w:val="EPODocList Char"/>
    <w:basedOn w:val="DefaultParagraphFont"/>
    <w:link w:val="EPODocList"/>
    <w:rsid w:val="005A1AD6"/>
    <w:rPr>
      <w:rFonts w:ascii="Arial" w:hAnsi="Arial" w:cs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A5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C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5A1AD6"/>
    <w:pPr>
      <w:spacing w:after="0" w:line="240" w:lineRule="auto"/>
    </w:pPr>
    <w:rPr>
      <w:rFonts w:ascii="Arial" w:hAnsi="Arial" w:cs="Arial"/>
      <w:b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5A1AD6"/>
    <w:rPr>
      <w:rFonts w:ascii="Arial" w:hAnsi="Arial" w:cs="Arial"/>
      <w:b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5A1AD6"/>
    <w:pPr>
      <w:spacing w:line="360" w:lineRule="auto"/>
      <w:ind w:left="1134"/>
    </w:pPr>
    <w:rPr>
      <w:b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5A1AD6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5A1AD6"/>
    <w:pPr>
      <w:numPr>
        <w:numId w:val="8"/>
      </w:numPr>
      <w:spacing w:before="240" w:after="240" w:line="360" w:lineRule="auto"/>
      <w:outlineLvl w:val="0"/>
    </w:pPr>
    <w:rPr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5A1AD6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5A1AD6"/>
    <w:pPr>
      <w:numPr>
        <w:ilvl w:val="1"/>
        <w:numId w:val="8"/>
      </w:numPr>
      <w:spacing w:before="240" w:after="240" w:line="360" w:lineRule="auto"/>
      <w:outlineLvl w:val="1"/>
    </w:pPr>
    <w:rPr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5A1AD6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5A1AD6"/>
    <w:pPr>
      <w:numPr>
        <w:ilvl w:val="2"/>
        <w:numId w:val="8"/>
      </w:numPr>
      <w:spacing w:before="240" w:after="240" w:line="360" w:lineRule="auto"/>
      <w:outlineLvl w:val="2"/>
    </w:pPr>
    <w:rPr>
      <w:sz w:val="28"/>
    </w:rPr>
  </w:style>
  <w:style w:type="character" w:customStyle="1" w:styleId="EPODocHeading3Char">
    <w:name w:val="EPODocHeading3 Char"/>
    <w:basedOn w:val="DefaultParagraphFont"/>
    <w:link w:val="EPODocHeading3"/>
    <w:rsid w:val="005A1AD6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5A1AD6"/>
    <w:pPr>
      <w:numPr>
        <w:ilvl w:val="3"/>
        <w:numId w:val="8"/>
      </w:numPr>
      <w:spacing w:before="240" w:after="240" w:line="360" w:lineRule="auto"/>
      <w:outlineLvl w:val="3"/>
    </w:pPr>
    <w:rPr>
      <w:sz w:val="28"/>
    </w:rPr>
  </w:style>
  <w:style w:type="character" w:customStyle="1" w:styleId="EPODocHeading4Char">
    <w:name w:val="EPODocHeading4 Char"/>
    <w:basedOn w:val="DefaultParagraphFont"/>
    <w:link w:val="EPODocHeading4"/>
    <w:rsid w:val="005A1AD6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5A1AD6"/>
    <w:pPr>
      <w:numPr>
        <w:numId w:val="9"/>
      </w:numPr>
      <w:spacing w:line="360" w:lineRule="auto"/>
    </w:pPr>
    <w:rPr>
      <w:b w:val="0"/>
      <w:sz w:val="28"/>
    </w:rPr>
  </w:style>
  <w:style w:type="character" w:customStyle="1" w:styleId="EPOBulletChar">
    <w:name w:val="EPOBullet Char"/>
    <w:basedOn w:val="DefaultParagraphFont"/>
    <w:link w:val="EPOBullet"/>
    <w:rsid w:val="005A1AD6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5A1AD6"/>
    <w:pPr>
      <w:numPr>
        <w:numId w:val="10"/>
      </w:numPr>
      <w:spacing w:line="360" w:lineRule="auto"/>
    </w:pPr>
    <w:rPr>
      <w:b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5A1AD6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5A1AD6"/>
    <w:pPr>
      <w:numPr>
        <w:numId w:val="11"/>
      </w:numPr>
      <w:spacing w:line="360" w:lineRule="auto"/>
    </w:pPr>
    <w:rPr>
      <w:b w:val="0"/>
      <w:sz w:val="28"/>
    </w:rPr>
  </w:style>
  <w:style w:type="character" w:customStyle="1" w:styleId="EPOListChar">
    <w:name w:val="EPOList Char"/>
    <w:basedOn w:val="DefaultParagraphFont"/>
    <w:link w:val="EPOList"/>
    <w:rsid w:val="005A1AD6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5A1AD6"/>
    <w:pPr>
      <w:spacing w:line="360" w:lineRule="auto"/>
      <w:ind w:left="567"/>
    </w:pPr>
    <w:rPr>
      <w:b w:val="0"/>
      <w:sz w:val="28"/>
    </w:rPr>
  </w:style>
  <w:style w:type="character" w:customStyle="1" w:styleId="EPODocListChar">
    <w:name w:val="EPODocList Char"/>
    <w:basedOn w:val="DefaultParagraphFont"/>
    <w:link w:val="EPODocList"/>
    <w:rsid w:val="005A1AD6"/>
    <w:rPr>
      <w:rFonts w:ascii="Arial" w:hAnsi="Arial" w:cs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A5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wide.espacenet.com/publicationDetails/originalDocument?FT=D&amp;date=20110817&amp;DB=worldwide.espacenet.com&amp;locale=en_EP&amp;CC=EP&amp;NR=2242806B1&amp;KC=B1&amp;ND=4" TargetMode="External"/><Relationship Id="rId13" Type="http://schemas.openxmlformats.org/officeDocument/2006/relationships/hyperlink" Target="http://www.epo.org/news-issues/issues/classification/classification.html" TargetMode="External"/><Relationship Id="rId18" Type="http://schemas.openxmlformats.org/officeDocument/2006/relationships/hyperlink" Target="mailto:isabella.lamera@shepard-fox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rldwide.espacenet.com/publicationDetails/originalDocument?FT=D&amp;date=20110216&amp;DB=worldwide.espacenet.com&amp;locale=en_EP&amp;CC=EP&amp;NR=0946450B1&amp;KC=B1&amp;ND=4" TargetMode="External"/><Relationship Id="rId12" Type="http://schemas.openxmlformats.org/officeDocument/2006/relationships/hyperlink" Target="http://www.epo.org/news-issues/issues/sustainable-technologies/green-construction.html" TargetMode="External"/><Relationship Id="rId17" Type="http://schemas.openxmlformats.org/officeDocument/2006/relationships/hyperlink" Target="mailto:rosterwalder@ep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oschroeder@epo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po.org/news-issues/press/inventoraward/industry/Luigi-Cassar-und-Team.html" TargetMode="External"/><Relationship Id="rId11" Type="http://schemas.openxmlformats.org/officeDocument/2006/relationships/hyperlink" Target="http://www.epo.org/news-issues/press/inventoraward/industry/Luigi-Cassar-und-Tea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uments.epo.org/projects/babylon/eponet.nsf/0/8E1E34349D4546C3C1257BF300343D8B/$File/ip_intensive_industries_en.pdf" TargetMode="External"/><Relationship Id="rId10" Type="http://schemas.openxmlformats.org/officeDocument/2006/relationships/hyperlink" Target="http://www.epo.org/learning-events/european-inventor/finalists/2011/lambrecht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rldwide.espacenet.com/publicationDetails/originalDocument?FT=D&amp;date=20120314&amp;DB=worldwide.espacenet.com&amp;locale=en_EP&amp;CC=EP&amp;NR=2282203B1&amp;KC=B1&amp;ND=4" TargetMode="External"/><Relationship Id="rId14" Type="http://schemas.openxmlformats.org/officeDocument/2006/relationships/hyperlink" Target="http://www.epo.org/news-issues/press/background/epo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Patent Office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Haubold</dc:creator>
  <cp:lastModifiedBy>Kotalik Jana</cp:lastModifiedBy>
  <cp:revision>2</cp:revision>
  <cp:lastPrinted>2014-04-03T13:01:00Z</cp:lastPrinted>
  <dcterms:created xsi:type="dcterms:W3CDTF">2014-10-20T21:37:00Z</dcterms:created>
  <dcterms:modified xsi:type="dcterms:W3CDTF">2014-10-20T21:37:00Z</dcterms:modified>
</cp:coreProperties>
</file>