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2167E" w14:textId="77777777" w:rsidR="00ED2ABD" w:rsidRDefault="00ED2ABD" w:rsidP="003F6270">
      <w:pPr>
        <w:rPr>
          <w:rFonts w:ascii="Arial Black" w:hAnsi="Arial Black" w:cs="Arial"/>
          <w:b/>
          <w:bCs/>
          <w:sz w:val="28"/>
          <w:szCs w:val="28"/>
          <w:lang w:val="fr-FR"/>
        </w:rPr>
      </w:pPr>
    </w:p>
    <w:p w14:paraId="5495AE26" w14:textId="6E79E8DF" w:rsidR="00ED2ABD" w:rsidRPr="00ED2ABD" w:rsidRDefault="00ED2ABD" w:rsidP="003F6270">
      <w:pPr>
        <w:rPr>
          <w:rFonts w:ascii="Arial Black" w:hAnsi="Arial Black" w:cs="Arial"/>
          <w:b/>
          <w:bCs/>
          <w:sz w:val="48"/>
          <w:szCs w:val="48"/>
          <w:lang w:val="fr-FR"/>
        </w:rPr>
      </w:pPr>
      <w:r w:rsidRPr="00ED2ABD">
        <w:rPr>
          <w:rFonts w:ascii="Arial Black" w:hAnsi="Arial Black" w:cs="Arial"/>
          <w:b/>
          <w:bCs/>
          <w:sz w:val="48"/>
          <w:szCs w:val="48"/>
          <w:lang w:val="fr-FR"/>
        </w:rPr>
        <w:t>Communiqué de presse</w:t>
      </w:r>
    </w:p>
    <w:p w14:paraId="0D46C17F" w14:textId="77777777" w:rsidR="00ED2ABD" w:rsidRDefault="00ED2ABD" w:rsidP="003F6270">
      <w:pPr>
        <w:rPr>
          <w:rFonts w:ascii="Arial Black" w:hAnsi="Arial Black" w:cs="Arial"/>
          <w:b/>
          <w:bCs/>
          <w:sz w:val="28"/>
          <w:szCs w:val="28"/>
          <w:lang w:val="fr-FR"/>
        </w:rPr>
      </w:pPr>
    </w:p>
    <w:p w14:paraId="42E2C6AD" w14:textId="7FF549D0" w:rsidR="00191F0D" w:rsidRPr="00ED2ABD" w:rsidRDefault="00A14FC5" w:rsidP="003F6270">
      <w:pPr>
        <w:rPr>
          <w:rFonts w:ascii="Arial Black" w:hAnsi="Arial Black" w:cs="Arial"/>
          <w:b/>
          <w:bCs/>
          <w:sz w:val="28"/>
          <w:szCs w:val="28"/>
          <w:lang w:val="fr-FR"/>
        </w:rPr>
      </w:pPr>
      <w:r w:rsidRPr="00ED2ABD">
        <w:rPr>
          <w:rFonts w:ascii="Arial Black" w:hAnsi="Arial Black" w:cs="Arial"/>
          <w:b/>
          <w:bCs/>
          <w:sz w:val="28"/>
          <w:szCs w:val="28"/>
          <w:lang w:val="fr-FR"/>
        </w:rPr>
        <w:t xml:space="preserve">Éradiquer </w:t>
      </w:r>
      <w:r w:rsidR="00191F0D" w:rsidRPr="00ED2ABD">
        <w:rPr>
          <w:rFonts w:ascii="Arial Black" w:hAnsi="Arial Black" w:cs="Arial"/>
          <w:b/>
          <w:bCs/>
          <w:sz w:val="28"/>
          <w:szCs w:val="28"/>
          <w:lang w:val="fr-FR"/>
        </w:rPr>
        <w:t>la tuberculose</w:t>
      </w:r>
      <w:r w:rsidR="00DA5732" w:rsidRPr="00ED2ABD">
        <w:rPr>
          <w:rFonts w:ascii="Arial Black" w:hAnsi="Arial Black" w:cs="Arial"/>
          <w:b/>
          <w:bCs/>
          <w:sz w:val="28"/>
          <w:szCs w:val="28"/>
          <w:lang w:val="fr-FR"/>
        </w:rPr>
        <w:t xml:space="preserve"> </w:t>
      </w:r>
      <w:r w:rsidR="00191F0D" w:rsidRPr="00ED2ABD">
        <w:rPr>
          <w:rFonts w:ascii="Arial Black" w:hAnsi="Arial Black" w:cs="Arial"/>
          <w:b/>
          <w:bCs/>
          <w:sz w:val="28"/>
          <w:szCs w:val="28"/>
          <w:lang w:val="fr-FR"/>
        </w:rPr>
        <w:t>: Koen Andries (Belg</w:t>
      </w:r>
      <w:r w:rsidR="00A13C87" w:rsidRPr="00ED2ABD">
        <w:rPr>
          <w:rFonts w:ascii="Arial Black" w:hAnsi="Arial Black" w:cs="Arial"/>
          <w:b/>
          <w:bCs/>
          <w:sz w:val="28"/>
          <w:szCs w:val="28"/>
          <w:lang w:val="fr-FR"/>
        </w:rPr>
        <w:t>ique</w:t>
      </w:r>
      <w:proofErr w:type="gramStart"/>
      <w:r w:rsidR="00A13C87" w:rsidRPr="00ED2ABD">
        <w:rPr>
          <w:rFonts w:ascii="Arial Black" w:hAnsi="Arial Black" w:cs="Arial"/>
          <w:b/>
          <w:bCs/>
          <w:sz w:val="28"/>
          <w:szCs w:val="28"/>
          <w:lang w:val="fr-FR"/>
        </w:rPr>
        <w:t>)</w:t>
      </w:r>
      <w:proofErr w:type="gramEnd"/>
      <w:r w:rsidR="00A13C87" w:rsidRPr="00ED2ABD">
        <w:rPr>
          <w:rFonts w:ascii="Arial Black" w:hAnsi="Arial Black" w:cs="Arial"/>
          <w:b/>
          <w:bCs/>
          <w:sz w:val="28"/>
          <w:szCs w:val="28"/>
          <w:lang w:val="fr-FR"/>
        </w:rPr>
        <w:br/>
      </w:r>
      <w:r w:rsidR="00206D46" w:rsidRPr="00ED2ABD">
        <w:rPr>
          <w:rFonts w:ascii="Arial Black" w:hAnsi="Arial Black" w:cs="Arial"/>
          <w:b/>
          <w:bCs/>
          <w:sz w:val="28"/>
          <w:szCs w:val="28"/>
          <w:lang w:val="fr-FR"/>
        </w:rPr>
        <w:t>sélectionné</w:t>
      </w:r>
      <w:r w:rsidR="001357DB" w:rsidRPr="00ED2ABD">
        <w:rPr>
          <w:rFonts w:ascii="Arial Black" w:hAnsi="Arial Black" w:cs="Arial"/>
          <w:b/>
          <w:bCs/>
          <w:sz w:val="28"/>
          <w:szCs w:val="28"/>
          <w:lang w:val="fr-FR"/>
        </w:rPr>
        <w:t xml:space="preserve"> pour le Prix de l'inventeur e</w:t>
      </w:r>
      <w:r w:rsidR="00191F0D" w:rsidRPr="00ED2ABD">
        <w:rPr>
          <w:rFonts w:ascii="Arial Black" w:hAnsi="Arial Black" w:cs="Arial"/>
          <w:b/>
          <w:bCs/>
          <w:sz w:val="28"/>
          <w:szCs w:val="28"/>
          <w:lang w:val="fr-FR"/>
        </w:rPr>
        <w:t>uropéen</w:t>
      </w:r>
    </w:p>
    <w:p w14:paraId="001D9EC9" w14:textId="77777777" w:rsidR="00097360" w:rsidRPr="00ED2ABD" w:rsidRDefault="00097360" w:rsidP="00ED2ABD">
      <w:pPr>
        <w:rPr>
          <w:rFonts w:ascii="Arial Black" w:hAnsi="Arial Black" w:cs="Arial"/>
          <w:b/>
          <w:bCs/>
          <w:sz w:val="28"/>
          <w:szCs w:val="28"/>
          <w:lang w:val="fr-FR"/>
        </w:rPr>
      </w:pPr>
    </w:p>
    <w:p w14:paraId="10ECA21C" w14:textId="2B5178D2" w:rsidR="00191F0D" w:rsidRPr="00ED2ABD" w:rsidRDefault="00484510" w:rsidP="00ED2ABD">
      <w:pPr>
        <w:pStyle w:val="ListParagraph"/>
        <w:numPr>
          <w:ilvl w:val="0"/>
          <w:numId w:val="1"/>
        </w:numPr>
        <w:spacing w:after="0" w:line="240" w:lineRule="auto"/>
        <w:rPr>
          <w:rFonts w:ascii="Arial Black" w:hAnsi="Arial Black" w:cs="Arial"/>
          <w:b/>
          <w:lang w:val="fr-FR"/>
        </w:rPr>
      </w:pPr>
      <w:r w:rsidRPr="00ED2ABD">
        <w:rPr>
          <w:rFonts w:ascii="Arial Black" w:hAnsi="Arial Black" w:cs="Arial"/>
          <w:b/>
          <w:lang w:val="fr-FR"/>
        </w:rPr>
        <w:t>Le p</w:t>
      </w:r>
      <w:r w:rsidR="00191F0D" w:rsidRPr="00ED2ABD">
        <w:rPr>
          <w:rFonts w:ascii="Arial Black" w:hAnsi="Arial Black" w:cs="Arial"/>
          <w:b/>
          <w:lang w:val="fr-FR"/>
        </w:rPr>
        <w:t xml:space="preserve">remier médicament antituberculeux </w:t>
      </w:r>
      <w:r w:rsidRPr="00ED2ABD">
        <w:rPr>
          <w:rFonts w:ascii="Arial Black" w:hAnsi="Arial Black" w:cs="Arial"/>
          <w:b/>
          <w:lang w:val="fr-FR"/>
        </w:rPr>
        <w:t xml:space="preserve">en </w:t>
      </w:r>
      <w:r w:rsidR="00191F0D" w:rsidRPr="00ED2ABD">
        <w:rPr>
          <w:rFonts w:ascii="Arial Black" w:hAnsi="Arial Black" w:cs="Arial"/>
          <w:b/>
          <w:lang w:val="fr-FR"/>
        </w:rPr>
        <w:t>40 ans</w:t>
      </w:r>
      <w:r w:rsidR="00B403F3" w:rsidRPr="00ED2ABD">
        <w:rPr>
          <w:rFonts w:ascii="Arial Black" w:hAnsi="Arial Black" w:cs="Arial"/>
          <w:b/>
          <w:lang w:val="fr-FR"/>
        </w:rPr>
        <w:t xml:space="preserve"> développé par </w:t>
      </w:r>
      <w:r w:rsidR="00686C53" w:rsidRPr="00ED2ABD">
        <w:rPr>
          <w:rFonts w:ascii="Arial Black" w:hAnsi="Arial Black" w:cs="Arial"/>
          <w:b/>
          <w:lang w:val="fr-FR"/>
        </w:rPr>
        <w:t xml:space="preserve">un team de Janssen </w:t>
      </w:r>
      <w:proofErr w:type="spellStart"/>
      <w:r w:rsidR="00686C53" w:rsidRPr="00ED2ABD">
        <w:rPr>
          <w:rFonts w:ascii="Arial Black" w:hAnsi="Arial Black" w:cs="Arial"/>
          <w:b/>
          <w:lang w:val="fr-FR"/>
        </w:rPr>
        <w:t>Pharmaceutica</w:t>
      </w:r>
      <w:proofErr w:type="spellEnd"/>
    </w:p>
    <w:p w14:paraId="6113B5AE" w14:textId="231564D6" w:rsidR="00191F0D" w:rsidRPr="00ED2ABD" w:rsidRDefault="00191F0D" w:rsidP="00ED2ABD">
      <w:pPr>
        <w:pStyle w:val="ListParagraph"/>
        <w:numPr>
          <w:ilvl w:val="0"/>
          <w:numId w:val="1"/>
        </w:numPr>
        <w:spacing w:after="0" w:line="240" w:lineRule="auto"/>
        <w:rPr>
          <w:rFonts w:ascii="Arial Black" w:hAnsi="Arial Black" w:cs="Arial"/>
          <w:b/>
          <w:lang w:val="fr-FR"/>
        </w:rPr>
      </w:pPr>
      <w:r w:rsidRPr="00ED2ABD">
        <w:rPr>
          <w:rFonts w:ascii="Arial Black" w:hAnsi="Arial Black" w:cs="Arial"/>
          <w:b/>
          <w:lang w:val="fr-FR"/>
        </w:rPr>
        <w:t>Une n</w:t>
      </w:r>
      <w:r w:rsidR="00CF5899" w:rsidRPr="00ED2ABD">
        <w:rPr>
          <w:rFonts w:ascii="Arial Black" w:hAnsi="Arial Black" w:cs="Arial"/>
          <w:b/>
          <w:lang w:val="fr-FR"/>
        </w:rPr>
        <w:t>ouvelle approche</w:t>
      </w:r>
      <w:r w:rsidR="00C817D4" w:rsidRPr="00ED2ABD">
        <w:rPr>
          <w:rFonts w:ascii="Arial Black" w:hAnsi="Arial Black" w:cs="Arial"/>
          <w:b/>
          <w:lang w:val="fr-FR"/>
        </w:rPr>
        <w:t xml:space="preserve"> </w:t>
      </w:r>
      <w:r w:rsidR="00CF5899" w:rsidRPr="00ED2ABD">
        <w:rPr>
          <w:rFonts w:ascii="Arial Black" w:hAnsi="Arial Black" w:cs="Arial"/>
          <w:b/>
          <w:lang w:val="fr-FR"/>
        </w:rPr>
        <w:t xml:space="preserve">: supprimer </w:t>
      </w:r>
      <w:r w:rsidR="003D2985" w:rsidRPr="00ED2ABD">
        <w:rPr>
          <w:rFonts w:ascii="Arial Black" w:hAnsi="Arial Black" w:cs="Arial"/>
          <w:b/>
          <w:lang w:val="fr-FR"/>
        </w:rPr>
        <w:t>l’</w:t>
      </w:r>
      <w:r w:rsidR="00206D46" w:rsidRPr="00ED2ABD">
        <w:rPr>
          <w:rFonts w:ascii="Arial Black" w:hAnsi="Arial Black" w:cs="Arial"/>
          <w:b/>
          <w:lang w:val="fr-FR"/>
        </w:rPr>
        <w:t>apport d’</w:t>
      </w:r>
      <w:r w:rsidR="003D2985" w:rsidRPr="00ED2ABD">
        <w:rPr>
          <w:rFonts w:ascii="Arial Black" w:hAnsi="Arial Black" w:cs="Arial"/>
          <w:b/>
          <w:lang w:val="fr-FR"/>
        </w:rPr>
        <w:t xml:space="preserve">énergie aux </w:t>
      </w:r>
      <w:r w:rsidRPr="00ED2ABD">
        <w:rPr>
          <w:rFonts w:ascii="Arial Black" w:hAnsi="Arial Black" w:cs="Arial"/>
          <w:b/>
          <w:lang w:val="fr-FR"/>
        </w:rPr>
        <w:t>bactéries de tuberculose</w:t>
      </w:r>
    </w:p>
    <w:p w14:paraId="4C2DC62D" w14:textId="09C9DB9C" w:rsidR="00191F0D" w:rsidRPr="00ED2ABD" w:rsidRDefault="00191F0D" w:rsidP="00ED2ABD">
      <w:pPr>
        <w:pStyle w:val="ListParagraph"/>
        <w:numPr>
          <w:ilvl w:val="0"/>
          <w:numId w:val="1"/>
        </w:numPr>
        <w:spacing w:after="0" w:line="240" w:lineRule="auto"/>
        <w:rPr>
          <w:rFonts w:ascii="Arial Black" w:hAnsi="Arial Black" w:cs="Arial"/>
          <w:b/>
          <w:lang w:val="fr-FR"/>
        </w:rPr>
      </w:pPr>
      <w:r w:rsidRPr="00ED2ABD">
        <w:rPr>
          <w:rFonts w:ascii="Arial Black" w:hAnsi="Arial Black" w:cs="Arial"/>
          <w:b/>
          <w:lang w:val="fr-FR"/>
        </w:rPr>
        <w:t xml:space="preserve">Même les souches </w:t>
      </w:r>
      <w:r w:rsidR="00E64DBE" w:rsidRPr="00ED2ABD">
        <w:rPr>
          <w:rFonts w:ascii="Arial Black" w:hAnsi="Arial Black" w:cs="Arial"/>
          <w:b/>
          <w:lang w:val="fr-FR"/>
        </w:rPr>
        <w:t>de tuberculose multi-</w:t>
      </w:r>
      <w:r w:rsidRPr="00ED2ABD">
        <w:rPr>
          <w:rFonts w:ascii="Arial Black" w:hAnsi="Arial Black" w:cs="Arial"/>
          <w:b/>
          <w:lang w:val="fr-FR"/>
        </w:rPr>
        <w:t>résistantes peuvent être traitées</w:t>
      </w:r>
      <w:r w:rsidR="003D2985" w:rsidRPr="00ED2ABD">
        <w:rPr>
          <w:rFonts w:ascii="Arial Black" w:hAnsi="Arial Black" w:cs="Arial"/>
          <w:b/>
          <w:lang w:val="fr-FR"/>
        </w:rPr>
        <w:t xml:space="preserve"> avec succès</w:t>
      </w:r>
    </w:p>
    <w:p w14:paraId="131890C1" w14:textId="04108756" w:rsidR="00191F0D" w:rsidRPr="00ED2ABD" w:rsidRDefault="00191F0D" w:rsidP="00ED2ABD">
      <w:pPr>
        <w:pStyle w:val="ListParagraph"/>
        <w:numPr>
          <w:ilvl w:val="0"/>
          <w:numId w:val="1"/>
        </w:numPr>
        <w:spacing w:after="0" w:line="240" w:lineRule="auto"/>
        <w:rPr>
          <w:rFonts w:ascii="Arial Black" w:hAnsi="Arial Black" w:cs="Arial"/>
          <w:b/>
          <w:lang w:val="fr-FR"/>
        </w:rPr>
      </w:pPr>
      <w:r w:rsidRPr="00ED2ABD">
        <w:rPr>
          <w:rFonts w:ascii="Arial Black" w:hAnsi="Arial Black" w:cs="Arial"/>
          <w:b/>
          <w:lang w:val="fr-FR"/>
        </w:rPr>
        <w:t xml:space="preserve">Possibilité de guérir 8 millions de nouveaux </w:t>
      </w:r>
      <w:r w:rsidR="00E64DBE" w:rsidRPr="00ED2ABD">
        <w:rPr>
          <w:rFonts w:ascii="Arial Black" w:hAnsi="Arial Black" w:cs="Arial"/>
          <w:b/>
          <w:lang w:val="fr-FR"/>
        </w:rPr>
        <w:t xml:space="preserve">cas </w:t>
      </w:r>
      <w:r w:rsidRPr="00ED2ABD">
        <w:rPr>
          <w:rFonts w:ascii="Arial Black" w:hAnsi="Arial Black" w:cs="Arial"/>
          <w:b/>
          <w:lang w:val="fr-FR"/>
        </w:rPr>
        <w:t xml:space="preserve">infectés </w:t>
      </w:r>
      <w:r w:rsidR="003D2985" w:rsidRPr="00ED2ABD">
        <w:rPr>
          <w:rFonts w:ascii="Arial Black" w:hAnsi="Arial Black" w:cs="Arial"/>
          <w:b/>
          <w:lang w:val="fr-FR"/>
        </w:rPr>
        <w:t>chaque année</w:t>
      </w:r>
      <w:r w:rsidRPr="00ED2ABD">
        <w:rPr>
          <w:rFonts w:ascii="Arial Black" w:hAnsi="Arial Black" w:cs="Arial"/>
          <w:b/>
          <w:lang w:val="fr-FR"/>
        </w:rPr>
        <w:t>. La tuberculose fait 2 millions de victimes par an</w:t>
      </w:r>
      <w:r w:rsidR="00E64DBE" w:rsidRPr="00ED2ABD">
        <w:rPr>
          <w:rFonts w:ascii="Arial Black" w:hAnsi="Arial Black" w:cs="Arial"/>
          <w:b/>
          <w:lang w:val="fr-FR"/>
        </w:rPr>
        <w:t>.</w:t>
      </w:r>
    </w:p>
    <w:p w14:paraId="09158722" w14:textId="0DCDDF37" w:rsidR="00191F0D" w:rsidRPr="00ED2ABD" w:rsidRDefault="00191F0D" w:rsidP="00ED2ABD">
      <w:pPr>
        <w:pStyle w:val="ListParagraph"/>
        <w:numPr>
          <w:ilvl w:val="0"/>
          <w:numId w:val="2"/>
        </w:numPr>
        <w:pBdr>
          <w:left w:val="nil"/>
        </w:pBdr>
        <w:spacing w:line="240" w:lineRule="auto"/>
        <w:rPr>
          <w:rFonts w:ascii="Arial Black" w:hAnsi="Arial Black"/>
          <w:lang w:val="fr-FR"/>
        </w:rPr>
      </w:pPr>
      <w:r w:rsidRPr="00ED2ABD">
        <w:rPr>
          <w:rFonts w:ascii="Arial Black" w:hAnsi="Arial Black" w:cs="Arial"/>
          <w:b/>
          <w:lang w:val="fr-FR"/>
        </w:rPr>
        <w:t>Benoît Battistelli</w:t>
      </w:r>
      <w:r w:rsidR="00ED2ABD">
        <w:rPr>
          <w:rFonts w:ascii="Arial Black" w:hAnsi="Arial Black" w:cs="Arial"/>
          <w:b/>
          <w:lang w:val="fr-FR"/>
        </w:rPr>
        <w:t>, P</w:t>
      </w:r>
      <w:r w:rsidR="00C817D4" w:rsidRPr="00ED2ABD">
        <w:rPr>
          <w:rFonts w:ascii="Arial Black" w:hAnsi="Arial Black" w:cs="Arial"/>
          <w:b/>
          <w:lang w:val="fr-FR"/>
        </w:rPr>
        <w:t>résident de l'OEB : « </w:t>
      </w:r>
      <w:r w:rsidR="00686C53" w:rsidRPr="00ED2ABD">
        <w:rPr>
          <w:rFonts w:ascii="Arial Black" w:eastAsiaTheme="minorEastAsia" w:hAnsi="Arial Black" w:cs="Arial"/>
          <w:b/>
          <w:lang w:val="fr-FR"/>
        </w:rPr>
        <w:t xml:space="preserve">Le médicament mis au point offre de nouvelles perspectives aux victimes de la tuberculose dans le monde entier. </w:t>
      </w:r>
      <w:r w:rsidR="00C817D4" w:rsidRPr="00ED2ABD">
        <w:rPr>
          <w:rFonts w:ascii="Arial Black" w:hAnsi="Arial Black" w:cs="Arial"/>
          <w:b/>
          <w:lang w:val="fr-FR"/>
        </w:rPr>
        <w:t>»</w:t>
      </w:r>
      <w:r w:rsidR="00A13C87" w:rsidRPr="00ED2ABD">
        <w:rPr>
          <w:rFonts w:ascii="Arial Black" w:hAnsi="Arial Black" w:cs="Arial"/>
          <w:b/>
          <w:lang w:val="fr-FR"/>
        </w:rPr>
        <w:t xml:space="preserve"> </w:t>
      </w:r>
    </w:p>
    <w:p w14:paraId="672E2D3F" w14:textId="77777777" w:rsidR="00A13C87" w:rsidRPr="00C86DDD" w:rsidRDefault="00A13C87" w:rsidP="00A13C87">
      <w:pPr>
        <w:pStyle w:val="ListParagraph"/>
        <w:pBdr>
          <w:left w:val="nil"/>
        </w:pBdr>
        <w:spacing w:line="360" w:lineRule="auto"/>
        <w:rPr>
          <w:highlight w:val="yellow"/>
          <w:lang w:val="fr-FR"/>
        </w:rPr>
      </w:pPr>
    </w:p>
    <w:p w14:paraId="19EDCAEB" w14:textId="13057503" w:rsidR="00191F0D" w:rsidRPr="00ED2ABD" w:rsidRDefault="00191F0D" w:rsidP="00ED2ABD">
      <w:pPr>
        <w:rPr>
          <w:rFonts w:ascii="Arial" w:hAnsi="Arial" w:cs="Arial"/>
          <w:bCs/>
          <w:sz w:val="20"/>
          <w:szCs w:val="20"/>
          <w:lang w:val="fr-FR"/>
        </w:rPr>
      </w:pPr>
      <w:r w:rsidRPr="00ED2ABD">
        <w:rPr>
          <w:rFonts w:ascii="Arial" w:hAnsi="Arial" w:cs="Arial"/>
          <w:b/>
          <w:bCs/>
          <w:sz w:val="20"/>
          <w:szCs w:val="20"/>
          <w:lang w:val="fr-FR"/>
        </w:rPr>
        <w:t>Munich/Beerse, 29 avril 2014</w:t>
      </w:r>
      <w:r w:rsidR="00C817D4" w:rsidRPr="00ED2ABD">
        <w:rPr>
          <w:rFonts w:ascii="Arial" w:hAnsi="Arial" w:cs="Arial"/>
          <w:bCs/>
          <w:sz w:val="20"/>
          <w:szCs w:val="20"/>
          <w:lang w:val="fr-FR"/>
        </w:rPr>
        <w:t xml:space="preserve"> </w:t>
      </w:r>
      <w:r w:rsidRPr="00ED2ABD">
        <w:rPr>
          <w:rFonts w:ascii="Arial" w:hAnsi="Arial" w:cs="Arial"/>
          <w:bCs/>
          <w:sz w:val="20"/>
          <w:szCs w:val="20"/>
          <w:lang w:val="fr-FR"/>
        </w:rPr>
        <w:t xml:space="preserve">- Réduire </w:t>
      </w:r>
      <w:r w:rsidR="00C817D4" w:rsidRPr="00ED2ABD">
        <w:rPr>
          <w:rFonts w:ascii="Arial" w:hAnsi="Arial" w:cs="Arial"/>
          <w:bCs/>
          <w:sz w:val="20"/>
          <w:szCs w:val="20"/>
          <w:lang w:val="fr-FR"/>
        </w:rPr>
        <w:t xml:space="preserve">la durée </w:t>
      </w:r>
      <w:r w:rsidRPr="00ED2ABD">
        <w:rPr>
          <w:rFonts w:ascii="Arial" w:hAnsi="Arial" w:cs="Arial"/>
          <w:bCs/>
          <w:sz w:val="20"/>
          <w:szCs w:val="20"/>
          <w:lang w:val="fr-FR"/>
        </w:rPr>
        <w:t xml:space="preserve">de traitement de la tuberculose grâce à une approche innovante et </w:t>
      </w:r>
      <w:r w:rsidR="00C817D4" w:rsidRPr="00ED2ABD">
        <w:rPr>
          <w:rFonts w:ascii="Arial" w:hAnsi="Arial" w:cs="Arial"/>
          <w:bCs/>
          <w:sz w:val="20"/>
          <w:szCs w:val="20"/>
          <w:lang w:val="fr-FR"/>
        </w:rPr>
        <w:t xml:space="preserve">obtenir plus rapidement </w:t>
      </w:r>
      <w:r w:rsidRPr="00ED2ABD">
        <w:rPr>
          <w:rFonts w:ascii="Arial" w:hAnsi="Arial" w:cs="Arial"/>
          <w:bCs/>
          <w:sz w:val="20"/>
          <w:szCs w:val="20"/>
          <w:lang w:val="fr-FR"/>
        </w:rPr>
        <w:t>une guérison complète</w:t>
      </w:r>
      <w:r w:rsidR="00C817D4" w:rsidRPr="00ED2ABD">
        <w:rPr>
          <w:rFonts w:ascii="Arial" w:hAnsi="Arial" w:cs="Arial"/>
          <w:bCs/>
          <w:sz w:val="20"/>
          <w:szCs w:val="20"/>
          <w:lang w:val="fr-FR"/>
        </w:rPr>
        <w:t> </w:t>
      </w:r>
      <w:r w:rsidRPr="00ED2ABD">
        <w:rPr>
          <w:rFonts w:ascii="Arial" w:hAnsi="Arial" w:cs="Arial"/>
          <w:bCs/>
          <w:sz w:val="20"/>
          <w:szCs w:val="20"/>
          <w:lang w:val="fr-FR"/>
        </w:rPr>
        <w:t xml:space="preserve">: </w:t>
      </w:r>
      <w:r w:rsidR="00C817D4" w:rsidRPr="00ED2ABD">
        <w:rPr>
          <w:rFonts w:ascii="Arial" w:hAnsi="Arial" w:cs="Arial"/>
          <w:bCs/>
          <w:sz w:val="20"/>
          <w:szCs w:val="20"/>
          <w:lang w:val="fr-FR"/>
        </w:rPr>
        <w:t xml:space="preserve">telle est </w:t>
      </w:r>
      <w:r w:rsidRPr="00ED2ABD">
        <w:rPr>
          <w:rFonts w:ascii="Arial" w:hAnsi="Arial" w:cs="Arial"/>
          <w:bCs/>
          <w:sz w:val="20"/>
          <w:szCs w:val="20"/>
          <w:lang w:val="fr-FR"/>
        </w:rPr>
        <w:t>la mission de l’</w:t>
      </w:r>
      <w:r w:rsidR="00C817D4" w:rsidRPr="00ED2ABD">
        <w:rPr>
          <w:rFonts w:ascii="Arial" w:hAnsi="Arial" w:cs="Arial"/>
          <w:bCs/>
          <w:sz w:val="20"/>
          <w:szCs w:val="20"/>
          <w:lang w:val="fr-FR"/>
        </w:rPr>
        <w:t>équipe de recherche</w:t>
      </w:r>
      <w:r w:rsidR="003F6270" w:rsidRPr="00ED2ABD">
        <w:rPr>
          <w:rStyle w:val="FootnoteReference"/>
          <w:rFonts w:ascii="Arial" w:hAnsi="Arial" w:cs="Arial"/>
          <w:bCs/>
          <w:sz w:val="20"/>
          <w:szCs w:val="20"/>
          <w:lang w:val="fr-FR"/>
        </w:rPr>
        <w:footnoteReference w:id="1"/>
      </w:r>
      <w:r w:rsidR="00C817D4" w:rsidRPr="00ED2ABD">
        <w:rPr>
          <w:rFonts w:ascii="Arial" w:hAnsi="Arial" w:cs="Arial"/>
          <w:bCs/>
          <w:sz w:val="20"/>
          <w:szCs w:val="20"/>
          <w:lang w:val="fr-FR"/>
        </w:rPr>
        <w:t xml:space="preserve"> dirigée par</w:t>
      </w:r>
      <w:r w:rsidR="004D1B68" w:rsidRPr="00ED2ABD">
        <w:rPr>
          <w:rFonts w:ascii="Arial" w:hAnsi="Arial" w:cs="Arial"/>
          <w:bCs/>
          <w:sz w:val="20"/>
          <w:szCs w:val="20"/>
          <w:lang w:val="fr-FR"/>
        </w:rPr>
        <w:t xml:space="preserve"> Koen Andries (</w:t>
      </w:r>
      <w:r w:rsidRPr="00ED2ABD">
        <w:rPr>
          <w:rFonts w:ascii="Arial" w:hAnsi="Arial" w:cs="Arial"/>
          <w:bCs/>
          <w:sz w:val="20"/>
          <w:szCs w:val="20"/>
          <w:lang w:val="fr-FR"/>
        </w:rPr>
        <w:t xml:space="preserve">Belge) et Jérôme </w:t>
      </w:r>
      <w:proofErr w:type="spellStart"/>
      <w:r w:rsidRPr="00ED2ABD">
        <w:rPr>
          <w:rFonts w:ascii="Arial" w:hAnsi="Arial" w:cs="Arial"/>
          <w:bCs/>
          <w:sz w:val="20"/>
          <w:szCs w:val="20"/>
          <w:lang w:val="fr-FR"/>
        </w:rPr>
        <w:t>Guillemont</w:t>
      </w:r>
      <w:proofErr w:type="spellEnd"/>
      <w:r w:rsidRPr="00ED2ABD">
        <w:rPr>
          <w:rFonts w:ascii="Arial" w:hAnsi="Arial" w:cs="Arial"/>
          <w:bCs/>
          <w:sz w:val="20"/>
          <w:szCs w:val="20"/>
          <w:lang w:val="fr-FR"/>
        </w:rPr>
        <w:t xml:space="preserve"> (Français). Ensemble, ils ont </w:t>
      </w:r>
      <w:r w:rsidR="00C817D4" w:rsidRPr="00ED2ABD">
        <w:rPr>
          <w:rFonts w:ascii="Arial" w:hAnsi="Arial" w:cs="Arial"/>
          <w:bCs/>
          <w:sz w:val="20"/>
          <w:szCs w:val="20"/>
          <w:lang w:val="fr-FR"/>
        </w:rPr>
        <w:t xml:space="preserve">mis au point </w:t>
      </w:r>
      <w:r w:rsidRPr="00ED2ABD">
        <w:rPr>
          <w:rFonts w:ascii="Arial" w:hAnsi="Arial" w:cs="Arial"/>
          <w:bCs/>
          <w:sz w:val="20"/>
          <w:szCs w:val="20"/>
          <w:lang w:val="fr-FR"/>
        </w:rPr>
        <w:t xml:space="preserve">un médicament qui </w:t>
      </w:r>
      <w:r w:rsidR="00484510" w:rsidRPr="00ED2ABD">
        <w:rPr>
          <w:rFonts w:ascii="Arial" w:hAnsi="Arial" w:cs="Arial"/>
          <w:bCs/>
          <w:sz w:val="20"/>
          <w:szCs w:val="20"/>
          <w:lang w:val="fr-FR"/>
        </w:rPr>
        <w:t>bloque</w:t>
      </w:r>
      <w:r w:rsidRPr="00ED2ABD">
        <w:rPr>
          <w:rFonts w:ascii="Arial" w:hAnsi="Arial" w:cs="Arial"/>
          <w:bCs/>
          <w:sz w:val="20"/>
          <w:szCs w:val="20"/>
          <w:lang w:val="fr-FR"/>
        </w:rPr>
        <w:t xml:space="preserve"> </w:t>
      </w:r>
      <w:r w:rsidR="003D2985" w:rsidRPr="00ED2ABD">
        <w:rPr>
          <w:rFonts w:ascii="Arial" w:hAnsi="Arial" w:cs="Arial"/>
          <w:bCs/>
          <w:sz w:val="20"/>
          <w:szCs w:val="20"/>
          <w:lang w:val="fr-FR"/>
        </w:rPr>
        <w:t xml:space="preserve">rapidement </w:t>
      </w:r>
      <w:r w:rsidR="00206D46" w:rsidRPr="00ED2ABD">
        <w:rPr>
          <w:rFonts w:ascii="Arial" w:hAnsi="Arial" w:cs="Arial"/>
          <w:bCs/>
          <w:sz w:val="20"/>
          <w:szCs w:val="20"/>
          <w:lang w:val="fr-FR"/>
        </w:rPr>
        <w:t xml:space="preserve">l’apport d’énergie </w:t>
      </w:r>
      <w:r w:rsidR="002836D2" w:rsidRPr="00ED2ABD">
        <w:rPr>
          <w:rFonts w:ascii="Arial" w:hAnsi="Arial" w:cs="Arial"/>
          <w:bCs/>
          <w:sz w:val="20"/>
          <w:szCs w:val="20"/>
          <w:lang w:val="fr-FR"/>
        </w:rPr>
        <w:t>aux</w:t>
      </w:r>
      <w:r w:rsidR="002836D2" w:rsidRPr="00ED2ABD">
        <w:rPr>
          <w:rFonts w:ascii="Arial" w:hAnsi="Arial" w:cs="Arial"/>
          <w:b/>
          <w:sz w:val="20"/>
          <w:szCs w:val="20"/>
          <w:lang w:val="fr-FR"/>
        </w:rPr>
        <w:t xml:space="preserve"> </w:t>
      </w:r>
      <w:r w:rsidRPr="00ED2ABD">
        <w:rPr>
          <w:rFonts w:ascii="Arial" w:hAnsi="Arial" w:cs="Arial"/>
          <w:bCs/>
          <w:sz w:val="20"/>
          <w:szCs w:val="20"/>
          <w:lang w:val="fr-FR"/>
        </w:rPr>
        <w:t>bactéries de tuberculose</w:t>
      </w:r>
      <w:r w:rsidR="007E1EFB" w:rsidRPr="00ED2ABD">
        <w:rPr>
          <w:rFonts w:ascii="Arial" w:hAnsi="Arial" w:cs="Arial"/>
          <w:bCs/>
          <w:sz w:val="20"/>
          <w:szCs w:val="20"/>
          <w:lang w:val="fr-FR"/>
        </w:rPr>
        <w:t>. En outre</w:t>
      </w:r>
      <w:r w:rsidRPr="00ED2ABD">
        <w:rPr>
          <w:rFonts w:ascii="Arial" w:hAnsi="Arial" w:cs="Arial"/>
          <w:bCs/>
          <w:sz w:val="20"/>
          <w:szCs w:val="20"/>
          <w:lang w:val="fr-FR"/>
        </w:rPr>
        <w:t xml:space="preserve">, </w:t>
      </w:r>
      <w:r w:rsidR="007E1EFB" w:rsidRPr="00ED2ABD">
        <w:rPr>
          <w:rFonts w:ascii="Arial" w:hAnsi="Arial" w:cs="Arial"/>
          <w:bCs/>
          <w:sz w:val="20"/>
          <w:szCs w:val="20"/>
          <w:lang w:val="fr-FR"/>
        </w:rPr>
        <w:t xml:space="preserve">le nouveau médicament </w:t>
      </w:r>
      <w:r w:rsidR="00C817D4" w:rsidRPr="00ED2ABD">
        <w:rPr>
          <w:rFonts w:ascii="Arial" w:hAnsi="Arial" w:cs="Arial"/>
          <w:bCs/>
          <w:sz w:val="20"/>
          <w:szCs w:val="20"/>
          <w:lang w:val="fr-FR"/>
        </w:rPr>
        <w:t xml:space="preserve">permet de traiter </w:t>
      </w:r>
      <w:r w:rsidR="007E1EFB" w:rsidRPr="00ED2ABD">
        <w:rPr>
          <w:rFonts w:ascii="Arial" w:hAnsi="Arial" w:cs="Arial"/>
          <w:bCs/>
          <w:sz w:val="20"/>
          <w:szCs w:val="20"/>
          <w:lang w:val="fr-FR"/>
        </w:rPr>
        <w:t xml:space="preserve">avec succès des </w:t>
      </w:r>
      <w:r w:rsidRPr="00ED2ABD">
        <w:rPr>
          <w:rFonts w:ascii="Arial" w:hAnsi="Arial" w:cs="Arial"/>
          <w:bCs/>
          <w:sz w:val="20"/>
          <w:szCs w:val="20"/>
          <w:lang w:val="fr-FR"/>
        </w:rPr>
        <w:t xml:space="preserve">souches </w:t>
      </w:r>
      <w:r w:rsidR="007E1EFB" w:rsidRPr="00ED2ABD">
        <w:rPr>
          <w:rFonts w:ascii="Arial" w:hAnsi="Arial" w:cs="Arial"/>
          <w:bCs/>
          <w:sz w:val="20"/>
          <w:szCs w:val="20"/>
          <w:lang w:val="fr-FR"/>
        </w:rPr>
        <w:t xml:space="preserve">de tuberculose </w:t>
      </w:r>
      <w:r w:rsidRPr="00ED2ABD">
        <w:rPr>
          <w:rFonts w:ascii="Arial" w:hAnsi="Arial" w:cs="Arial"/>
          <w:bCs/>
          <w:sz w:val="20"/>
          <w:szCs w:val="20"/>
          <w:lang w:val="fr-FR"/>
        </w:rPr>
        <w:t xml:space="preserve">multi-résistantes. </w:t>
      </w:r>
      <w:r w:rsidR="007D0F88" w:rsidRPr="00ED2ABD">
        <w:rPr>
          <w:rFonts w:ascii="Arial" w:hAnsi="Arial" w:cs="Arial"/>
          <w:bCs/>
          <w:sz w:val="20"/>
          <w:szCs w:val="20"/>
          <w:lang w:val="fr-FR"/>
        </w:rPr>
        <w:t xml:space="preserve">Il s’agit du </w:t>
      </w:r>
      <w:r w:rsidRPr="00ED2ABD">
        <w:rPr>
          <w:rFonts w:ascii="Arial" w:hAnsi="Arial" w:cs="Arial"/>
          <w:bCs/>
          <w:sz w:val="20"/>
          <w:szCs w:val="20"/>
          <w:lang w:val="fr-FR"/>
        </w:rPr>
        <w:t xml:space="preserve">premier </w:t>
      </w:r>
      <w:r w:rsidR="00C817D4" w:rsidRPr="00ED2ABD">
        <w:rPr>
          <w:rFonts w:ascii="Arial" w:hAnsi="Arial" w:cs="Arial"/>
          <w:bCs/>
          <w:sz w:val="20"/>
          <w:szCs w:val="20"/>
          <w:lang w:val="fr-FR"/>
        </w:rPr>
        <w:t xml:space="preserve">médicament </w:t>
      </w:r>
      <w:r w:rsidRPr="00ED2ABD">
        <w:rPr>
          <w:rFonts w:ascii="Arial" w:hAnsi="Arial" w:cs="Arial"/>
          <w:bCs/>
          <w:sz w:val="20"/>
          <w:szCs w:val="20"/>
          <w:lang w:val="fr-FR"/>
        </w:rPr>
        <w:t xml:space="preserve">antituberculeux </w:t>
      </w:r>
      <w:r w:rsidR="00432B52" w:rsidRPr="00ED2ABD">
        <w:rPr>
          <w:rFonts w:ascii="Arial" w:hAnsi="Arial" w:cs="Arial"/>
          <w:bCs/>
          <w:sz w:val="20"/>
          <w:szCs w:val="20"/>
          <w:lang w:val="fr-FR"/>
        </w:rPr>
        <w:t xml:space="preserve">en </w:t>
      </w:r>
      <w:r w:rsidRPr="00ED2ABD">
        <w:rPr>
          <w:rFonts w:ascii="Arial" w:hAnsi="Arial" w:cs="Arial"/>
          <w:bCs/>
          <w:sz w:val="20"/>
          <w:szCs w:val="20"/>
          <w:lang w:val="fr-FR"/>
        </w:rPr>
        <w:t xml:space="preserve">40 ans. </w:t>
      </w:r>
      <w:r w:rsidR="00B242EC" w:rsidRPr="00ED2ABD">
        <w:rPr>
          <w:rFonts w:ascii="Arial" w:hAnsi="Arial" w:cs="Arial"/>
          <w:bCs/>
          <w:sz w:val="20"/>
          <w:szCs w:val="20"/>
          <w:lang w:val="fr-FR"/>
        </w:rPr>
        <w:t xml:space="preserve">En raison de </w:t>
      </w:r>
      <w:r w:rsidR="0029778F" w:rsidRPr="00ED2ABD">
        <w:rPr>
          <w:rFonts w:ascii="Arial" w:hAnsi="Arial" w:cs="Arial"/>
          <w:bCs/>
          <w:sz w:val="20"/>
          <w:szCs w:val="20"/>
          <w:lang w:val="fr-FR"/>
        </w:rPr>
        <w:t>ce succès</w:t>
      </w:r>
      <w:r w:rsidR="00B242EC" w:rsidRPr="00ED2ABD">
        <w:rPr>
          <w:rFonts w:ascii="Arial" w:hAnsi="Arial" w:cs="Arial"/>
          <w:bCs/>
          <w:sz w:val="20"/>
          <w:szCs w:val="20"/>
          <w:lang w:val="fr-FR"/>
        </w:rPr>
        <w:t xml:space="preserve">, </w:t>
      </w:r>
      <w:r w:rsidRPr="00ED2ABD">
        <w:rPr>
          <w:rFonts w:ascii="Arial" w:hAnsi="Arial" w:cs="Arial"/>
          <w:bCs/>
          <w:sz w:val="20"/>
          <w:szCs w:val="20"/>
          <w:lang w:val="fr-FR"/>
        </w:rPr>
        <w:t>M. Andries et son équip</w:t>
      </w:r>
      <w:r w:rsidR="0029778F" w:rsidRPr="00ED2ABD">
        <w:rPr>
          <w:rFonts w:ascii="Arial" w:hAnsi="Arial" w:cs="Arial"/>
          <w:bCs/>
          <w:sz w:val="20"/>
          <w:szCs w:val="20"/>
          <w:lang w:val="fr-FR"/>
        </w:rPr>
        <w:t xml:space="preserve">e ont été </w:t>
      </w:r>
      <w:r w:rsidR="00206D46" w:rsidRPr="00ED2ABD">
        <w:rPr>
          <w:rFonts w:ascii="Arial" w:hAnsi="Arial" w:cs="Arial"/>
          <w:bCs/>
          <w:sz w:val="20"/>
          <w:szCs w:val="20"/>
          <w:lang w:val="fr-FR"/>
        </w:rPr>
        <w:t xml:space="preserve">sélectionnés </w:t>
      </w:r>
      <w:r w:rsidR="0029778F" w:rsidRPr="00ED2ABD">
        <w:rPr>
          <w:rFonts w:ascii="Arial" w:hAnsi="Arial" w:cs="Arial"/>
          <w:bCs/>
          <w:sz w:val="20"/>
          <w:szCs w:val="20"/>
          <w:lang w:val="fr-FR"/>
        </w:rPr>
        <w:t>par l’Office e</w:t>
      </w:r>
      <w:r w:rsidRPr="00ED2ABD">
        <w:rPr>
          <w:rFonts w:ascii="Arial" w:hAnsi="Arial" w:cs="Arial"/>
          <w:bCs/>
          <w:sz w:val="20"/>
          <w:szCs w:val="20"/>
          <w:lang w:val="fr-FR"/>
        </w:rPr>
        <w:t xml:space="preserve">uropéen des </w:t>
      </w:r>
      <w:r w:rsidR="00ED2ABD">
        <w:rPr>
          <w:rFonts w:ascii="Arial" w:hAnsi="Arial" w:cs="Arial"/>
          <w:bCs/>
          <w:sz w:val="20"/>
          <w:szCs w:val="20"/>
          <w:lang w:val="fr-FR"/>
        </w:rPr>
        <w:t>b</w:t>
      </w:r>
      <w:r w:rsidR="0029778F" w:rsidRPr="00ED2ABD">
        <w:rPr>
          <w:rFonts w:ascii="Arial" w:hAnsi="Arial" w:cs="Arial"/>
          <w:bCs/>
          <w:sz w:val="20"/>
          <w:szCs w:val="20"/>
          <w:lang w:val="fr-FR"/>
        </w:rPr>
        <w:t>revets (OEB) pour le Prix de l’inventeur e</w:t>
      </w:r>
      <w:r w:rsidRPr="00ED2ABD">
        <w:rPr>
          <w:rFonts w:ascii="Arial" w:hAnsi="Arial" w:cs="Arial"/>
          <w:bCs/>
          <w:sz w:val="20"/>
          <w:szCs w:val="20"/>
          <w:lang w:val="fr-FR"/>
        </w:rPr>
        <w:t>uropéen</w:t>
      </w:r>
      <w:r w:rsidR="0029778F" w:rsidRPr="00ED2ABD">
        <w:rPr>
          <w:rFonts w:ascii="Arial" w:hAnsi="Arial" w:cs="Arial"/>
          <w:bCs/>
          <w:sz w:val="20"/>
          <w:szCs w:val="20"/>
          <w:lang w:val="fr-FR"/>
        </w:rPr>
        <w:t>,</w:t>
      </w:r>
      <w:r w:rsidRPr="00ED2ABD">
        <w:rPr>
          <w:rFonts w:ascii="Arial" w:hAnsi="Arial" w:cs="Arial"/>
          <w:bCs/>
          <w:sz w:val="20"/>
          <w:szCs w:val="20"/>
          <w:lang w:val="fr-FR"/>
        </w:rPr>
        <w:t xml:space="preserve"> dans la catégorie « Industrie ». </w:t>
      </w:r>
      <w:r w:rsidR="007E1EFB" w:rsidRPr="00ED2ABD">
        <w:rPr>
          <w:rFonts w:ascii="Arial" w:hAnsi="Arial" w:cs="Arial"/>
          <w:bCs/>
          <w:sz w:val="20"/>
          <w:szCs w:val="20"/>
          <w:lang w:val="fr-FR"/>
        </w:rPr>
        <w:t>Ce</w:t>
      </w:r>
      <w:r w:rsidR="004360E5">
        <w:rPr>
          <w:rFonts w:ascii="Arial" w:hAnsi="Arial" w:cs="Arial"/>
          <w:bCs/>
          <w:sz w:val="20"/>
          <w:szCs w:val="20"/>
          <w:lang w:val="fr-FR"/>
        </w:rPr>
        <w:t xml:space="preserve"> prix </w:t>
      </w:r>
      <w:bookmarkStart w:id="0" w:name="_GoBack"/>
      <w:bookmarkEnd w:id="0"/>
      <w:r w:rsidR="0029778F" w:rsidRPr="00ED2ABD">
        <w:rPr>
          <w:rFonts w:ascii="Arial" w:hAnsi="Arial" w:cs="Arial"/>
          <w:bCs/>
          <w:sz w:val="20"/>
          <w:szCs w:val="20"/>
          <w:lang w:val="fr-FR"/>
        </w:rPr>
        <w:t xml:space="preserve">sera décerné </w:t>
      </w:r>
      <w:r w:rsidRPr="00ED2ABD">
        <w:rPr>
          <w:rFonts w:ascii="Arial" w:hAnsi="Arial" w:cs="Arial"/>
          <w:bCs/>
          <w:sz w:val="20"/>
          <w:szCs w:val="20"/>
          <w:lang w:val="fr-FR"/>
        </w:rPr>
        <w:t>à Berlin</w:t>
      </w:r>
      <w:r w:rsidR="0029778F" w:rsidRPr="00ED2ABD">
        <w:rPr>
          <w:rFonts w:ascii="Arial" w:hAnsi="Arial" w:cs="Arial"/>
          <w:bCs/>
          <w:sz w:val="20"/>
          <w:szCs w:val="20"/>
          <w:lang w:val="fr-FR"/>
        </w:rPr>
        <w:t xml:space="preserve"> le 17 juin</w:t>
      </w:r>
      <w:r w:rsidRPr="00ED2ABD">
        <w:rPr>
          <w:rFonts w:ascii="Arial" w:hAnsi="Arial" w:cs="Arial"/>
          <w:bCs/>
          <w:sz w:val="20"/>
          <w:szCs w:val="20"/>
          <w:lang w:val="fr-FR"/>
        </w:rPr>
        <w:t>.</w:t>
      </w:r>
    </w:p>
    <w:p w14:paraId="528E4940" w14:textId="77777777" w:rsidR="00191F0D" w:rsidRPr="00ED2ABD" w:rsidRDefault="00191F0D" w:rsidP="00ED2ABD">
      <w:pPr>
        <w:rPr>
          <w:rFonts w:ascii="Arial" w:hAnsi="Arial" w:cs="Arial"/>
          <w:bCs/>
          <w:sz w:val="20"/>
          <w:szCs w:val="20"/>
          <w:lang w:val="fr-FR"/>
        </w:rPr>
      </w:pPr>
    </w:p>
    <w:p w14:paraId="379CF8B6" w14:textId="6EF21F17" w:rsidR="00191F0D" w:rsidRPr="00ED2ABD" w:rsidRDefault="003809D2" w:rsidP="00ED2ABD">
      <w:pPr>
        <w:rPr>
          <w:rFonts w:ascii="Arial" w:hAnsi="Arial" w:cs="Arial"/>
          <w:bCs/>
          <w:sz w:val="20"/>
          <w:szCs w:val="20"/>
          <w:lang w:val="fr-FR"/>
        </w:rPr>
      </w:pPr>
      <w:r w:rsidRPr="00ED2ABD">
        <w:rPr>
          <w:rFonts w:ascii="Arial" w:hAnsi="Arial" w:cs="Arial"/>
          <w:bCs/>
          <w:sz w:val="20"/>
          <w:szCs w:val="20"/>
          <w:lang w:val="fr-FR"/>
        </w:rPr>
        <w:t xml:space="preserve">Après le SIDA, la </w:t>
      </w:r>
      <w:r w:rsidR="00191F0D" w:rsidRPr="00ED2ABD">
        <w:rPr>
          <w:rFonts w:ascii="Arial" w:hAnsi="Arial" w:cs="Arial"/>
          <w:bCs/>
          <w:sz w:val="20"/>
          <w:szCs w:val="20"/>
          <w:lang w:val="fr-FR"/>
        </w:rPr>
        <w:t xml:space="preserve">tuberculose est la deuxième </w:t>
      </w:r>
      <w:r w:rsidRPr="00ED2ABD">
        <w:rPr>
          <w:rFonts w:ascii="Arial" w:hAnsi="Arial" w:cs="Arial"/>
          <w:bCs/>
          <w:sz w:val="20"/>
          <w:szCs w:val="20"/>
          <w:lang w:val="fr-FR"/>
        </w:rPr>
        <w:t>cause de décès par maladie dans le monde</w:t>
      </w:r>
      <w:r w:rsidR="00191F0D" w:rsidRPr="00ED2ABD">
        <w:rPr>
          <w:rFonts w:ascii="Arial" w:hAnsi="Arial" w:cs="Arial"/>
          <w:bCs/>
          <w:sz w:val="20"/>
          <w:szCs w:val="20"/>
          <w:lang w:val="fr-FR"/>
        </w:rPr>
        <w:t xml:space="preserve">. Mais, contrairement </w:t>
      </w:r>
      <w:r w:rsidRPr="00ED2ABD">
        <w:rPr>
          <w:rFonts w:ascii="Arial" w:hAnsi="Arial" w:cs="Arial"/>
          <w:bCs/>
          <w:sz w:val="20"/>
          <w:szCs w:val="20"/>
          <w:lang w:val="fr-FR"/>
        </w:rPr>
        <w:t>au SIDA</w:t>
      </w:r>
      <w:r w:rsidR="00191F0D" w:rsidRPr="00ED2ABD">
        <w:rPr>
          <w:rFonts w:ascii="Arial" w:hAnsi="Arial" w:cs="Arial"/>
          <w:bCs/>
          <w:sz w:val="20"/>
          <w:szCs w:val="20"/>
          <w:lang w:val="fr-FR"/>
        </w:rPr>
        <w:t xml:space="preserve">, les bactéries de la tuberculose peuvent être traitées et </w:t>
      </w:r>
      <w:r w:rsidR="000D1AF5" w:rsidRPr="00ED2ABD">
        <w:rPr>
          <w:rFonts w:ascii="Arial" w:hAnsi="Arial" w:cs="Arial"/>
          <w:bCs/>
          <w:sz w:val="20"/>
          <w:szCs w:val="20"/>
          <w:lang w:val="fr-FR"/>
        </w:rPr>
        <w:t xml:space="preserve">on peut </w:t>
      </w:r>
      <w:r w:rsidR="00191F0D" w:rsidRPr="00ED2ABD">
        <w:rPr>
          <w:rFonts w:ascii="Arial" w:hAnsi="Arial" w:cs="Arial"/>
          <w:bCs/>
          <w:sz w:val="20"/>
          <w:szCs w:val="20"/>
          <w:lang w:val="fr-FR"/>
        </w:rPr>
        <w:t>guérir</w:t>
      </w:r>
      <w:r w:rsidR="000D1AF5" w:rsidRPr="00ED2ABD">
        <w:rPr>
          <w:rFonts w:ascii="Arial" w:hAnsi="Arial" w:cs="Arial"/>
          <w:bCs/>
          <w:sz w:val="20"/>
          <w:szCs w:val="20"/>
          <w:lang w:val="fr-FR"/>
        </w:rPr>
        <w:t xml:space="preserve"> </w:t>
      </w:r>
      <w:r w:rsidR="00206D46" w:rsidRPr="00ED2ABD">
        <w:rPr>
          <w:rFonts w:ascii="Arial" w:hAnsi="Arial" w:cs="Arial"/>
          <w:bCs/>
          <w:sz w:val="20"/>
          <w:szCs w:val="20"/>
          <w:lang w:val="fr-FR"/>
        </w:rPr>
        <w:t xml:space="preserve">de la </w:t>
      </w:r>
      <w:r w:rsidR="000D1AF5" w:rsidRPr="00ED2ABD">
        <w:rPr>
          <w:rFonts w:ascii="Arial" w:hAnsi="Arial" w:cs="Arial"/>
          <w:bCs/>
          <w:sz w:val="20"/>
          <w:szCs w:val="20"/>
          <w:lang w:val="fr-FR"/>
        </w:rPr>
        <w:t>maladie</w:t>
      </w:r>
      <w:r w:rsidR="00191F0D" w:rsidRPr="00ED2ABD">
        <w:rPr>
          <w:rFonts w:ascii="Arial" w:hAnsi="Arial" w:cs="Arial"/>
          <w:bCs/>
          <w:sz w:val="20"/>
          <w:szCs w:val="20"/>
          <w:lang w:val="fr-FR"/>
        </w:rPr>
        <w:t xml:space="preserve">. Actuellement, une infection simple </w:t>
      </w:r>
      <w:r w:rsidRPr="00ED2ABD">
        <w:rPr>
          <w:rFonts w:ascii="Arial" w:hAnsi="Arial" w:cs="Arial"/>
          <w:bCs/>
          <w:sz w:val="20"/>
          <w:szCs w:val="20"/>
          <w:lang w:val="fr-FR"/>
        </w:rPr>
        <w:t xml:space="preserve">peut être traitée </w:t>
      </w:r>
      <w:r w:rsidR="00191F0D" w:rsidRPr="00ED2ABD">
        <w:rPr>
          <w:rFonts w:ascii="Arial" w:hAnsi="Arial" w:cs="Arial"/>
          <w:bCs/>
          <w:sz w:val="20"/>
          <w:szCs w:val="20"/>
          <w:lang w:val="fr-FR"/>
        </w:rPr>
        <w:t>en six mois</w:t>
      </w:r>
      <w:r w:rsidR="00E069BF" w:rsidRPr="00ED2ABD">
        <w:rPr>
          <w:rFonts w:ascii="Arial" w:hAnsi="Arial" w:cs="Arial"/>
          <w:bCs/>
          <w:sz w:val="20"/>
          <w:szCs w:val="20"/>
          <w:lang w:val="fr-FR"/>
        </w:rPr>
        <w:t xml:space="preserve"> environ. D</w:t>
      </w:r>
      <w:r w:rsidR="00191F0D" w:rsidRPr="00ED2ABD">
        <w:rPr>
          <w:rFonts w:ascii="Arial" w:hAnsi="Arial" w:cs="Arial"/>
          <w:bCs/>
          <w:sz w:val="20"/>
          <w:szCs w:val="20"/>
          <w:lang w:val="fr-FR"/>
        </w:rPr>
        <w:t>ans les cas les plus graves</w:t>
      </w:r>
      <w:r w:rsidR="00E069BF" w:rsidRPr="00ED2ABD">
        <w:rPr>
          <w:rFonts w:ascii="Arial" w:hAnsi="Arial" w:cs="Arial"/>
          <w:bCs/>
          <w:sz w:val="20"/>
          <w:szCs w:val="20"/>
          <w:lang w:val="fr-FR"/>
        </w:rPr>
        <w:t>, 20 mois peuvent être nécessaires</w:t>
      </w:r>
      <w:r w:rsidR="00191F0D" w:rsidRPr="00ED2ABD">
        <w:rPr>
          <w:rFonts w:ascii="Arial" w:hAnsi="Arial" w:cs="Arial"/>
          <w:bCs/>
          <w:sz w:val="20"/>
          <w:szCs w:val="20"/>
          <w:lang w:val="fr-FR"/>
        </w:rPr>
        <w:t xml:space="preserve">. </w:t>
      </w:r>
      <w:r w:rsidR="00E069BF" w:rsidRPr="00ED2ABD">
        <w:rPr>
          <w:rFonts w:ascii="Arial" w:hAnsi="Arial" w:cs="Arial"/>
          <w:bCs/>
          <w:sz w:val="20"/>
          <w:szCs w:val="20"/>
          <w:lang w:val="fr-FR"/>
        </w:rPr>
        <w:t xml:space="preserve">Étant donné que les </w:t>
      </w:r>
      <w:r w:rsidR="00191F0D" w:rsidRPr="00ED2ABD">
        <w:rPr>
          <w:rFonts w:ascii="Arial" w:hAnsi="Arial" w:cs="Arial"/>
          <w:bCs/>
          <w:sz w:val="20"/>
          <w:szCs w:val="20"/>
          <w:lang w:val="fr-FR"/>
        </w:rPr>
        <w:t xml:space="preserve">symptômes disparaissent </w:t>
      </w:r>
      <w:r w:rsidR="00E069BF" w:rsidRPr="00ED2ABD">
        <w:rPr>
          <w:rFonts w:ascii="Arial" w:hAnsi="Arial" w:cs="Arial"/>
          <w:bCs/>
          <w:sz w:val="20"/>
          <w:szCs w:val="20"/>
          <w:lang w:val="fr-FR"/>
        </w:rPr>
        <w:t xml:space="preserve">peu </w:t>
      </w:r>
      <w:r w:rsidR="00191F0D" w:rsidRPr="00ED2ABD">
        <w:rPr>
          <w:rFonts w:ascii="Arial" w:hAnsi="Arial" w:cs="Arial"/>
          <w:bCs/>
          <w:sz w:val="20"/>
          <w:szCs w:val="20"/>
          <w:lang w:val="fr-FR"/>
        </w:rPr>
        <w:t xml:space="preserve">après le début du traitement </w:t>
      </w:r>
      <w:r w:rsidR="00432B52" w:rsidRPr="00ED2ABD">
        <w:rPr>
          <w:rFonts w:ascii="Arial" w:hAnsi="Arial" w:cs="Arial"/>
          <w:bCs/>
          <w:sz w:val="20"/>
          <w:szCs w:val="20"/>
          <w:lang w:val="fr-FR"/>
        </w:rPr>
        <w:t xml:space="preserve">avec des médicaments </w:t>
      </w:r>
      <w:r w:rsidR="00191F0D" w:rsidRPr="00ED2ABD">
        <w:rPr>
          <w:rFonts w:ascii="Arial" w:hAnsi="Arial" w:cs="Arial"/>
          <w:bCs/>
          <w:sz w:val="20"/>
          <w:szCs w:val="20"/>
          <w:lang w:val="fr-FR"/>
        </w:rPr>
        <w:t>traditionnel</w:t>
      </w:r>
      <w:r w:rsidR="00432B52" w:rsidRPr="00ED2ABD">
        <w:rPr>
          <w:rFonts w:ascii="Arial" w:hAnsi="Arial" w:cs="Arial"/>
          <w:bCs/>
          <w:sz w:val="20"/>
          <w:szCs w:val="20"/>
          <w:lang w:val="fr-FR"/>
        </w:rPr>
        <w:t>s</w:t>
      </w:r>
      <w:r w:rsidR="00E069BF" w:rsidRPr="00ED2ABD">
        <w:rPr>
          <w:rFonts w:ascii="Arial" w:hAnsi="Arial" w:cs="Arial"/>
          <w:bCs/>
          <w:sz w:val="20"/>
          <w:szCs w:val="20"/>
          <w:lang w:val="fr-FR"/>
        </w:rPr>
        <w:t xml:space="preserve">, de nombreux </w:t>
      </w:r>
      <w:r w:rsidR="00191F0D" w:rsidRPr="00ED2ABD">
        <w:rPr>
          <w:rFonts w:ascii="Arial" w:hAnsi="Arial" w:cs="Arial"/>
          <w:bCs/>
          <w:sz w:val="20"/>
          <w:szCs w:val="20"/>
          <w:lang w:val="fr-FR"/>
        </w:rPr>
        <w:t xml:space="preserve">patients </w:t>
      </w:r>
      <w:r w:rsidR="00E069BF" w:rsidRPr="00ED2ABD">
        <w:rPr>
          <w:rFonts w:ascii="Arial" w:hAnsi="Arial" w:cs="Arial"/>
          <w:bCs/>
          <w:sz w:val="20"/>
          <w:szCs w:val="20"/>
          <w:lang w:val="fr-FR"/>
        </w:rPr>
        <w:t xml:space="preserve">interrompent </w:t>
      </w:r>
      <w:r w:rsidR="00432B52" w:rsidRPr="00ED2ABD">
        <w:rPr>
          <w:rFonts w:ascii="Arial" w:hAnsi="Arial" w:cs="Arial"/>
          <w:bCs/>
          <w:sz w:val="20"/>
          <w:szCs w:val="20"/>
          <w:lang w:val="fr-FR"/>
        </w:rPr>
        <w:t xml:space="preserve">le traitement </w:t>
      </w:r>
      <w:r w:rsidR="00883A78" w:rsidRPr="00ED2ABD">
        <w:rPr>
          <w:rFonts w:ascii="Arial" w:hAnsi="Arial" w:cs="Arial"/>
          <w:bCs/>
          <w:sz w:val="20"/>
          <w:szCs w:val="20"/>
          <w:lang w:val="fr-FR"/>
        </w:rPr>
        <w:t>prématurément</w:t>
      </w:r>
      <w:r w:rsidR="00191F0D" w:rsidRPr="00ED2ABD">
        <w:rPr>
          <w:rFonts w:ascii="Arial" w:hAnsi="Arial" w:cs="Arial"/>
          <w:bCs/>
          <w:sz w:val="20"/>
          <w:szCs w:val="20"/>
          <w:lang w:val="fr-FR"/>
        </w:rPr>
        <w:t>,</w:t>
      </w:r>
      <w:r w:rsidR="007E1EFB" w:rsidRPr="00ED2ABD">
        <w:rPr>
          <w:rFonts w:ascii="Arial" w:hAnsi="Arial" w:cs="Arial"/>
          <w:bCs/>
          <w:sz w:val="20"/>
          <w:szCs w:val="20"/>
          <w:lang w:val="fr-FR"/>
        </w:rPr>
        <w:t xml:space="preserve"> surtout en Afrique,</w:t>
      </w:r>
      <w:r w:rsidR="00191F0D" w:rsidRPr="00ED2ABD">
        <w:rPr>
          <w:rFonts w:ascii="Arial" w:hAnsi="Arial" w:cs="Arial"/>
          <w:bCs/>
          <w:sz w:val="20"/>
          <w:szCs w:val="20"/>
          <w:lang w:val="fr-FR"/>
        </w:rPr>
        <w:t xml:space="preserve"> ce qui compromet </w:t>
      </w:r>
      <w:r w:rsidR="007E1EFB" w:rsidRPr="00ED2ABD">
        <w:rPr>
          <w:rFonts w:ascii="Arial" w:hAnsi="Arial" w:cs="Arial"/>
          <w:bCs/>
          <w:sz w:val="20"/>
          <w:szCs w:val="20"/>
          <w:lang w:val="fr-FR"/>
        </w:rPr>
        <w:t xml:space="preserve">les chances </w:t>
      </w:r>
      <w:r w:rsidR="00432B52" w:rsidRPr="00ED2ABD">
        <w:rPr>
          <w:rFonts w:ascii="Arial" w:hAnsi="Arial" w:cs="Arial"/>
          <w:bCs/>
          <w:sz w:val="20"/>
          <w:szCs w:val="20"/>
          <w:lang w:val="fr-FR"/>
        </w:rPr>
        <w:t xml:space="preserve">de </w:t>
      </w:r>
      <w:r w:rsidR="00191F0D" w:rsidRPr="00ED2ABD">
        <w:rPr>
          <w:rFonts w:ascii="Arial" w:hAnsi="Arial" w:cs="Arial"/>
          <w:bCs/>
          <w:sz w:val="20"/>
          <w:szCs w:val="20"/>
          <w:lang w:val="fr-FR"/>
        </w:rPr>
        <w:t xml:space="preserve">rétablissement </w:t>
      </w:r>
      <w:r w:rsidR="00E069BF" w:rsidRPr="00ED2ABD">
        <w:rPr>
          <w:rFonts w:ascii="Arial" w:hAnsi="Arial" w:cs="Arial"/>
          <w:bCs/>
          <w:sz w:val="20"/>
          <w:szCs w:val="20"/>
          <w:lang w:val="fr-FR"/>
        </w:rPr>
        <w:t>complet</w:t>
      </w:r>
      <w:r w:rsidR="00191F0D" w:rsidRPr="00ED2ABD">
        <w:rPr>
          <w:rFonts w:ascii="Arial" w:hAnsi="Arial" w:cs="Arial"/>
          <w:bCs/>
          <w:sz w:val="20"/>
          <w:szCs w:val="20"/>
          <w:lang w:val="fr-FR"/>
        </w:rPr>
        <w:t xml:space="preserve">. </w:t>
      </w:r>
      <w:r w:rsidR="007E1EFB" w:rsidRPr="00ED2ABD">
        <w:rPr>
          <w:rFonts w:ascii="Arial" w:hAnsi="Arial" w:cs="Arial"/>
          <w:bCs/>
          <w:sz w:val="20"/>
          <w:szCs w:val="20"/>
          <w:lang w:val="fr-FR"/>
        </w:rPr>
        <w:t>Mais les</w:t>
      </w:r>
      <w:r w:rsidR="00191F0D" w:rsidRPr="00ED2ABD">
        <w:rPr>
          <w:rFonts w:ascii="Arial" w:hAnsi="Arial" w:cs="Arial"/>
          <w:bCs/>
          <w:sz w:val="20"/>
          <w:szCs w:val="20"/>
          <w:lang w:val="fr-FR"/>
        </w:rPr>
        <w:t xml:space="preserve"> </w:t>
      </w:r>
      <w:r w:rsidR="00E069BF" w:rsidRPr="00ED2ABD">
        <w:rPr>
          <w:rFonts w:ascii="Arial" w:hAnsi="Arial" w:cs="Arial"/>
          <w:bCs/>
          <w:sz w:val="20"/>
          <w:szCs w:val="20"/>
          <w:lang w:val="fr-FR"/>
        </w:rPr>
        <w:t xml:space="preserve">éléments </w:t>
      </w:r>
      <w:r w:rsidR="00191F0D" w:rsidRPr="00ED2ABD">
        <w:rPr>
          <w:rFonts w:ascii="Arial" w:hAnsi="Arial" w:cs="Arial"/>
          <w:bCs/>
          <w:sz w:val="20"/>
          <w:szCs w:val="20"/>
          <w:lang w:val="fr-FR"/>
        </w:rPr>
        <w:t xml:space="preserve">pathogènes </w:t>
      </w:r>
      <w:r w:rsidR="007E1EFB" w:rsidRPr="00ED2ABD">
        <w:rPr>
          <w:rFonts w:ascii="Arial" w:hAnsi="Arial" w:cs="Arial"/>
          <w:bCs/>
          <w:sz w:val="20"/>
          <w:szCs w:val="20"/>
          <w:lang w:val="fr-FR"/>
        </w:rPr>
        <w:t>restent</w:t>
      </w:r>
      <w:r w:rsidR="00E069BF" w:rsidRPr="00ED2ABD">
        <w:rPr>
          <w:rFonts w:ascii="Arial" w:hAnsi="Arial" w:cs="Arial"/>
          <w:bCs/>
          <w:sz w:val="20"/>
          <w:szCs w:val="20"/>
          <w:lang w:val="fr-FR"/>
        </w:rPr>
        <w:t xml:space="preserve"> </w:t>
      </w:r>
      <w:r w:rsidR="00191F0D" w:rsidRPr="00ED2ABD">
        <w:rPr>
          <w:rFonts w:ascii="Arial" w:hAnsi="Arial" w:cs="Arial"/>
          <w:bCs/>
          <w:sz w:val="20"/>
          <w:szCs w:val="20"/>
          <w:lang w:val="fr-FR"/>
        </w:rPr>
        <w:t xml:space="preserve">dans </w:t>
      </w:r>
      <w:r w:rsidR="00E069BF" w:rsidRPr="00ED2ABD">
        <w:rPr>
          <w:rFonts w:ascii="Arial" w:hAnsi="Arial" w:cs="Arial"/>
          <w:bCs/>
          <w:sz w:val="20"/>
          <w:szCs w:val="20"/>
          <w:lang w:val="fr-FR"/>
        </w:rPr>
        <w:t xml:space="preserve">l’organisme </w:t>
      </w:r>
      <w:r w:rsidR="00191F0D" w:rsidRPr="00ED2ABD">
        <w:rPr>
          <w:rFonts w:ascii="Arial" w:hAnsi="Arial" w:cs="Arial"/>
          <w:bCs/>
          <w:sz w:val="20"/>
          <w:szCs w:val="20"/>
          <w:lang w:val="fr-FR"/>
        </w:rPr>
        <w:t xml:space="preserve">et deviennent de plus en plus résistants aux médicaments. </w:t>
      </w:r>
      <w:r w:rsidR="007E1EFB" w:rsidRPr="00ED2ABD">
        <w:rPr>
          <w:rFonts w:ascii="Arial" w:hAnsi="Arial" w:cs="Arial"/>
          <w:bCs/>
          <w:sz w:val="20"/>
          <w:szCs w:val="20"/>
          <w:lang w:val="fr-FR"/>
        </w:rPr>
        <w:t>Ainsi, c</w:t>
      </w:r>
      <w:r w:rsidR="00883A78" w:rsidRPr="00ED2ABD">
        <w:rPr>
          <w:rFonts w:ascii="Arial" w:hAnsi="Arial" w:cs="Arial"/>
          <w:bCs/>
          <w:sz w:val="20"/>
          <w:szCs w:val="20"/>
          <w:lang w:val="fr-FR"/>
        </w:rPr>
        <w:t>haque année</w:t>
      </w:r>
      <w:r w:rsidR="00191F0D" w:rsidRPr="00ED2ABD">
        <w:rPr>
          <w:rFonts w:ascii="Arial" w:hAnsi="Arial" w:cs="Arial"/>
          <w:bCs/>
          <w:sz w:val="20"/>
          <w:szCs w:val="20"/>
          <w:lang w:val="fr-FR"/>
        </w:rPr>
        <w:t xml:space="preserve">, la tuberculose fait deux millions de victimes dans le monde et </w:t>
      </w:r>
      <w:r w:rsidR="00885448" w:rsidRPr="00ED2ABD">
        <w:rPr>
          <w:rFonts w:ascii="Arial" w:hAnsi="Arial" w:cs="Arial"/>
          <w:bCs/>
          <w:sz w:val="20"/>
          <w:szCs w:val="20"/>
          <w:lang w:val="fr-FR"/>
        </w:rPr>
        <w:t xml:space="preserve">on enregistre </w:t>
      </w:r>
      <w:r w:rsidR="00191F0D" w:rsidRPr="00ED2ABD">
        <w:rPr>
          <w:rFonts w:ascii="Arial" w:hAnsi="Arial" w:cs="Arial"/>
          <w:bCs/>
          <w:sz w:val="20"/>
          <w:szCs w:val="20"/>
          <w:lang w:val="fr-FR"/>
        </w:rPr>
        <w:t xml:space="preserve">huit millions de nouveaux cas </w:t>
      </w:r>
      <w:r w:rsidR="00885448" w:rsidRPr="00ED2ABD">
        <w:rPr>
          <w:rFonts w:ascii="Arial" w:hAnsi="Arial" w:cs="Arial"/>
          <w:bCs/>
          <w:sz w:val="20"/>
          <w:szCs w:val="20"/>
          <w:lang w:val="fr-FR"/>
        </w:rPr>
        <w:t>par an</w:t>
      </w:r>
      <w:r w:rsidR="00191F0D" w:rsidRPr="00ED2ABD">
        <w:rPr>
          <w:rFonts w:ascii="Arial" w:hAnsi="Arial" w:cs="Arial"/>
          <w:bCs/>
          <w:sz w:val="20"/>
          <w:szCs w:val="20"/>
          <w:lang w:val="fr-FR"/>
        </w:rPr>
        <w:t xml:space="preserve">. </w:t>
      </w:r>
    </w:p>
    <w:p w14:paraId="1BFE3D81" w14:textId="77777777" w:rsidR="00191F0D" w:rsidRPr="00ED2ABD" w:rsidRDefault="00191F0D" w:rsidP="00ED2ABD">
      <w:pPr>
        <w:rPr>
          <w:rFonts w:ascii="Arial" w:hAnsi="Arial" w:cs="Arial"/>
          <w:b/>
          <w:bCs/>
          <w:sz w:val="20"/>
          <w:szCs w:val="20"/>
          <w:lang w:val="fr-FR"/>
        </w:rPr>
      </w:pPr>
    </w:p>
    <w:p w14:paraId="0F6BC2DF" w14:textId="77777777" w:rsidR="00097360" w:rsidRPr="00ED2ABD" w:rsidRDefault="00097360" w:rsidP="00ED2ABD">
      <w:pPr>
        <w:rPr>
          <w:rFonts w:ascii="Arial" w:hAnsi="Arial" w:cs="Arial"/>
          <w:b/>
          <w:bCs/>
          <w:sz w:val="20"/>
          <w:szCs w:val="20"/>
          <w:lang w:val="fr-FR"/>
        </w:rPr>
      </w:pPr>
    </w:p>
    <w:p w14:paraId="1C626187" w14:textId="2401B034" w:rsidR="00097360" w:rsidRPr="00ED2ABD" w:rsidRDefault="00191F0D" w:rsidP="00ED2ABD">
      <w:pPr>
        <w:rPr>
          <w:rFonts w:ascii="Arial" w:hAnsi="Arial" w:cs="Arial"/>
          <w:b/>
          <w:bCs/>
          <w:sz w:val="20"/>
          <w:szCs w:val="20"/>
          <w:lang w:val="fr-FR"/>
        </w:rPr>
      </w:pPr>
      <w:r w:rsidRPr="00ED2ABD">
        <w:rPr>
          <w:rFonts w:ascii="Arial" w:hAnsi="Arial" w:cs="Arial"/>
          <w:b/>
          <w:bCs/>
          <w:sz w:val="20"/>
          <w:szCs w:val="20"/>
          <w:lang w:val="fr-FR"/>
        </w:rPr>
        <w:t>De la médecine vétérinaire à la médecine humaine</w:t>
      </w:r>
    </w:p>
    <w:p w14:paraId="0CD9EA65" w14:textId="0C0F11DC" w:rsidR="00191F0D" w:rsidRPr="00ED2ABD" w:rsidRDefault="00191F0D" w:rsidP="00ED2ABD">
      <w:pPr>
        <w:rPr>
          <w:rFonts w:ascii="Arial" w:hAnsi="Arial" w:cs="Arial"/>
          <w:sz w:val="20"/>
          <w:szCs w:val="20"/>
          <w:lang w:val="fr-FR"/>
        </w:rPr>
      </w:pPr>
      <w:r w:rsidRPr="00ED2ABD">
        <w:rPr>
          <w:rFonts w:ascii="Arial" w:hAnsi="Arial" w:cs="Arial"/>
          <w:sz w:val="20"/>
          <w:szCs w:val="20"/>
          <w:lang w:val="fr-FR"/>
        </w:rPr>
        <w:lastRenderedPageBreak/>
        <w:t xml:space="preserve">Koen Andries est microbiologiste et titulaire d'un doctorat en médecine vétérinaire. </w:t>
      </w:r>
      <w:r w:rsidR="004837FA" w:rsidRPr="00ED2ABD">
        <w:rPr>
          <w:rFonts w:ascii="Arial" w:hAnsi="Arial" w:cs="Arial"/>
          <w:sz w:val="20"/>
          <w:szCs w:val="20"/>
          <w:lang w:val="fr-FR"/>
        </w:rPr>
        <w:t xml:space="preserve">Il a commencé </w:t>
      </w:r>
      <w:r w:rsidRPr="00ED2ABD">
        <w:rPr>
          <w:rFonts w:ascii="Arial" w:hAnsi="Arial" w:cs="Arial"/>
          <w:sz w:val="20"/>
          <w:szCs w:val="20"/>
          <w:lang w:val="fr-FR"/>
        </w:rPr>
        <w:t>sa carrière</w:t>
      </w:r>
      <w:r w:rsidR="004837FA" w:rsidRPr="00ED2ABD">
        <w:rPr>
          <w:rFonts w:ascii="Arial" w:hAnsi="Arial" w:cs="Arial"/>
          <w:sz w:val="20"/>
          <w:szCs w:val="20"/>
          <w:lang w:val="fr-FR"/>
        </w:rPr>
        <w:t xml:space="preserve"> </w:t>
      </w:r>
      <w:r w:rsidR="001A4C26" w:rsidRPr="00ED2ABD">
        <w:rPr>
          <w:rFonts w:ascii="Arial" w:hAnsi="Arial" w:cs="Arial"/>
          <w:sz w:val="20"/>
          <w:szCs w:val="20"/>
          <w:lang w:val="fr-FR"/>
        </w:rPr>
        <w:t xml:space="preserve">comme chercheur spécialisé dans </w:t>
      </w:r>
      <w:r w:rsidR="004837FA" w:rsidRPr="00ED2ABD">
        <w:rPr>
          <w:rFonts w:ascii="Arial" w:hAnsi="Arial" w:cs="Arial"/>
          <w:sz w:val="20"/>
          <w:szCs w:val="20"/>
          <w:lang w:val="fr-FR"/>
        </w:rPr>
        <w:t xml:space="preserve">les </w:t>
      </w:r>
      <w:r w:rsidRPr="00ED2ABD">
        <w:rPr>
          <w:rFonts w:ascii="Arial" w:hAnsi="Arial" w:cs="Arial"/>
          <w:sz w:val="20"/>
          <w:szCs w:val="20"/>
          <w:lang w:val="fr-FR"/>
        </w:rPr>
        <w:t xml:space="preserve">maladies virales chez les animaux. Après </w:t>
      </w:r>
      <w:r w:rsidR="004837FA" w:rsidRPr="00ED2ABD">
        <w:rPr>
          <w:rFonts w:ascii="Arial" w:hAnsi="Arial" w:cs="Arial"/>
          <w:sz w:val="20"/>
          <w:szCs w:val="20"/>
          <w:lang w:val="fr-FR"/>
        </w:rPr>
        <w:t xml:space="preserve">avoir lu, en 2001, </w:t>
      </w:r>
      <w:r w:rsidRPr="00ED2ABD">
        <w:rPr>
          <w:rFonts w:ascii="Arial" w:hAnsi="Arial" w:cs="Arial"/>
          <w:sz w:val="20"/>
          <w:szCs w:val="20"/>
          <w:lang w:val="fr-FR"/>
        </w:rPr>
        <w:t xml:space="preserve">un rapport de l'OMS </w:t>
      </w:r>
      <w:r w:rsidR="004837FA" w:rsidRPr="00ED2ABD">
        <w:rPr>
          <w:rFonts w:ascii="Arial" w:hAnsi="Arial" w:cs="Arial"/>
          <w:sz w:val="20"/>
          <w:szCs w:val="20"/>
          <w:lang w:val="fr-FR"/>
        </w:rPr>
        <w:t>décrivant</w:t>
      </w:r>
      <w:r w:rsidRPr="00ED2ABD">
        <w:rPr>
          <w:rFonts w:ascii="Arial" w:hAnsi="Arial" w:cs="Arial"/>
          <w:sz w:val="20"/>
          <w:szCs w:val="20"/>
          <w:lang w:val="fr-FR"/>
        </w:rPr>
        <w:t xml:space="preserve"> la prévalence croissante de la tuberculose</w:t>
      </w:r>
      <w:r w:rsidR="00C5136E" w:rsidRPr="00ED2ABD">
        <w:rPr>
          <w:rFonts w:ascii="Arial" w:hAnsi="Arial" w:cs="Arial"/>
          <w:sz w:val="20"/>
          <w:szCs w:val="20"/>
          <w:lang w:val="fr-FR"/>
        </w:rPr>
        <w:t xml:space="preserve"> et </w:t>
      </w:r>
      <w:r w:rsidR="004837FA" w:rsidRPr="00ED2ABD">
        <w:rPr>
          <w:rFonts w:ascii="Arial" w:hAnsi="Arial" w:cs="Arial"/>
          <w:sz w:val="20"/>
          <w:szCs w:val="20"/>
          <w:lang w:val="fr-FR"/>
        </w:rPr>
        <w:t>son caractère de plus en plus imprévisible</w:t>
      </w:r>
      <w:r w:rsidRPr="00ED2ABD">
        <w:rPr>
          <w:rFonts w:ascii="Arial" w:hAnsi="Arial" w:cs="Arial"/>
          <w:sz w:val="20"/>
          <w:szCs w:val="20"/>
          <w:lang w:val="fr-FR"/>
        </w:rPr>
        <w:t xml:space="preserve">, il décide de se concentrer sur la médecine humaine et </w:t>
      </w:r>
      <w:r w:rsidR="001A4C26" w:rsidRPr="00ED2ABD">
        <w:rPr>
          <w:rFonts w:ascii="Arial" w:hAnsi="Arial" w:cs="Arial"/>
          <w:sz w:val="20"/>
          <w:szCs w:val="20"/>
          <w:lang w:val="fr-FR"/>
        </w:rPr>
        <w:t>se lance dans la recherche d’</w:t>
      </w:r>
      <w:r w:rsidRPr="00ED2ABD">
        <w:rPr>
          <w:rFonts w:ascii="Arial" w:hAnsi="Arial" w:cs="Arial"/>
          <w:sz w:val="20"/>
          <w:szCs w:val="20"/>
          <w:lang w:val="fr-FR"/>
        </w:rPr>
        <w:t xml:space="preserve">un traitement </w:t>
      </w:r>
      <w:r w:rsidR="001A4C26" w:rsidRPr="00ED2ABD">
        <w:rPr>
          <w:rFonts w:ascii="Arial" w:hAnsi="Arial" w:cs="Arial"/>
          <w:sz w:val="20"/>
          <w:szCs w:val="20"/>
          <w:lang w:val="fr-FR"/>
        </w:rPr>
        <w:t xml:space="preserve">contre </w:t>
      </w:r>
      <w:r w:rsidRPr="00ED2ABD">
        <w:rPr>
          <w:rFonts w:ascii="Arial" w:hAnsi="Arial" w:cs="Arial"/>
          <w:sz w:val="20"/>
          <w:szCs w:val="20"/>
          <w:lang w:val="fr-FR"/>
        </w:rPr>
        <w:t xml:space="preserve">la tuberculose, en collaboration avec le chimiste français Jérôme </w:t>
      </w:r>
      <w:proofErr w:type="spellStart"/>
      <w:r w:rsidRPr="00ED2ABD">
        <w:rPr>
          <w:rFonts w:ascii="Arial" w:hAnsi="Arial" w:cs="Arial"/>
          <w:sz w:val="20"/>
          <w:szCs w:val="20"/>
          <w:lang w:val="fr-FR"/>
        </w:rPr>
        <w:t>Guillemont</w:t>
      </w:r>
      <w:proofErr w:type="spellEnd"/>
      <w:r w:rsidRPr="00ED2ABD">
        <w:rPr>
          <w:rFonts w:ascii="Arial" w:hAnsi="Arial" w:cs="Arial"/>
          <w:sz w:val="20"/>
          <w:szCs w:val="20"/>
          <w:lang w:val="fr-FR"/>
        </w:rPr>
        <w:t xml:space="preserve">. Cependant, </w:t>
      </w:r>
      <w:r w:rsidR="007E1EFB" w:rsidRPr="00ED2ABD">
        <w:rPr>
          <w:rFonts w:ascii="Arial" w:hAnsi="Arial" w:cs="Arial"/>
          <w:sz w:val="20"/>
          <w:szCs w:val="20"/>
          <w:lang w:val="fr-FR"/>
        </w:rPr>
        <w:t xml:space="preserve">le traitement des </w:t>
      </w:r>
      <w:r w:rsidRPr="00ED2ABD">
        <w:rPr>
          <w:rFonts w:ascii="Arial" w:hAnsi="Arial" w:cs="Arial"/>
          <w:sz w:val="20"/>
          <w:szCs w:val="20"/>
          <w:lang w:val="fr-FR"/>
        </w:rPr>
        <w:t xml:space="preserve">formes </w:t>
      </w:r>
      <w:r w:rsidR="004837FA" w:rsidRPr="00ED2ABD">
        <w:rPr>
          <w:rFonts w:ascii="Arial" w:hAnsi="Arial" w:cs="Arial"/>
          <w:sz w:val="20"/>
          <w:szCs w:val="20"/>
          <w:lang w:val="fr-FR"/>
        </w:rPr>
        <w:t xml:space="preserve">normales </w:t>
      </w:r>
      <w:r w:rsidR="007E1EFB" w:rsidRPr="00ED2ABD">
        <w:rPr>
          <w:rFonts w:ascii="Arial" w:hAnsi="Arial" w:cs="Arial"/>
          <w:sz w:val="20"/>
          <w:szCs w:val="20"/>
          <w:lang w:val="fr-FR"/>
        </w:rPr>
        <w:t>de tuberculose</w:t>
      </w:r>
      <w:r w:rsidRPr="00ED2ABD">
        <w:rPr>
          <w:rFonts w:ascii="Arial" w:hAnsi="Arial" w:cs="Arial"/>
          <w:sz w:val="20"/>
          <w:szCs w:val="20"/>
          <w:lang w:val="fr-FR"/>
        </w:rPr>
        <w:t xml:space="preserve"> </w:t>
      </w:r>
      <w:r w:rsidR="007E1EFB" w:rsidRPr="00ED2ABD">
        <w:rPr>
          <w:rFonts w:ascii="Arial" w:hAnsi="Arial" w:cs="Arial"/>
          <w:sz w:val="20"/>
          <w:szCs w:val="20"/>
          <w:lang w:val="fr-FR"/>
        </w:rPr>
        <w:t>(</w:t>
      </w:r>
      <w:r w:rsidRPr="00ED2ABD">
        <w:rPr>
          <w:rFonts w:ascii="Arial" w:hAnsi="Arial" w:cs="Arial"/>
          <w:sz w:val="20"/>
          <w:szCs w:val="20"/>
          <w:lang w:val="fr-FR"/>
        </w:rPr>
        <w:t>parfois guérissables</w:t>
      </w:r>
      <w:r w:rsidR="008D5321" w:rsidRPr="00ED2ABD">
        <w:rPr>
          <w:rFonts w:ascii="Arial" w:hAnsi="Arial" w:cs="Arial"/>
          <w:sz w:val="20"/>
          <w:szCs w:val="20"/>
          <w:lang w:val="fr-FR"/>
        </w:rPr>
        <w:t xml:space="preserve"> en six mois</w:t>
      </w:r>
      <w:r w:rsidR="004837FA" w:rsidRPr="00ED2ABD">
        <w:rPr>
          <w:rFonts w:ascii="Arial" w:hAnsi="Arial" w:cs="Arial"/>
          <w:sz w:val="20"/>
          <w:szCs w:val="20"/>
          <w:lang w:val="fr-FR"/>
        </w:rPr>
        <w:t xml:space="preserve"> environ</w:t>
      </w:r>
      <w:r w:rsidR="007E1EFB" w:rsidRPr="00ED2ABD">
        <w:rPr>
          <w:rFonts w:ascii="Arial" w:hAnsi="Arial" w:cs="Arial"/>
          <w:sz w:val="20"/>
          <w:szCs w:val="20"/>
          <w:lang w:val="fr-FR"/>
        </w:rPr>
        <w:t>) s'avère moins problématique</w:t>
      </w:r>
      <w:r w:rsidR="004837FA" w:rsidRPr="00ED2ABD">
        <w:rPr>
          <w:rFonts w:ascii="Arial" w:hAnsi="Arial" w:cs="Arial"/>
          <w:sz w:val="20"/>
          <w:szCs w:val="20"/>
          <w:lang w:val="fr-FR"/>
        </w:rPr>
        <w:t xml:space="preserve"> que </w:t>
      </w:r>
      <w:r w:rsidR="007E1EFB" w:rsidRPr="00ED2ABD">
        <w:rPr>
          <w:rFonts w:ascii="Arial" w:hAnsi="Arial" w:cs="Arial"/>
          <w:sz w:val="20"/>
          <w:szCs w:val="20"/>
          <w:lang w:val="fr-FR"/>
        </w:rPr>
        <w:t xml:space="preserve">le traitement des </w:t>
      </w:r>
      <w:r w:rsidRPr="00ED2ABD">
        <w:rPr>
          <w:rFonts w:ascii="Arial" w:hAnsi="Arial" w:cs="Arial"/>
          <w:sz w:val="20"/>
          <w:szCs w:val="20"/>
          <w:lang w:val="fr-FR"/>
        </w:rPr>
        <w:t xml:space="preserve">souches agressives qui résistent aux </w:t>
      </w:r>
      <w:r w:rsidR="007E1EFB" w:rsidRPr="00ED2ABD">
        <w:rPr>
          <w:rFonts w:ascii="Arial" w:hAnsi="Arial" w:cs="Arial"/>
          <w:sz w:val="20"/>
          <w:szCs w:val="20"/>
          <w:lang w:val="fr-FR"/>
        </w:rPr>
        <w:t xml:space="preserve">médicaments </w:t>
      </w:r>
      <w:r w:rsidR="001B5B74" w:rsidRPr="00ED2ABD">
        <w:rPr>
          <w:rFonts w:ascii="Arial" w:hAnsi="Arial" w:cs="Arial"/>
          <w:sz w:val="20"/>
          <w:szCs w:val="20"/>
          <w:lang w:val="fr-FR"/>
        </w:rPr>
        <w:t xml:space="preserve">disponibles. Il </w:t>
      </w:r>
      <w:r w:rsidR="00B403F3" w:rsidRPr="00ED2ABD">
        <w:rPr>
          <w:rFonts w:ascii="Arial" w:hAnsi="Arial" w:cs="Arial"/>
          <w:sz w:val="20"/>
          <w:szCs w:val="20"/>
          <w:lang w:val="fr-FR"/>
        </w:rPr>
        <w:t>s’</w:t>
      </w:r>
      <w:r w:rsidR="001B5B74" w:rsidRPr="00ED2ABD">
        <w:rPr>
          <w:rFonts w:ascii="Arial" w:hAnsi="Arial" w:cs="Arial"/>
          <w:sz w:val="20"/>
          <w:szCs w:val="20"/>
          <w:lang w:val="fr-FR"/>
        </w:rPr>
        <w:t>est</w:t>
      </w:r>
      <w:r w:rsidRPr="00ED2ABD">
        <w:rPr>
          <w:rFonts w:ascii="Arial" w:hAnsi="Arial" w:cs="Arial"/>
          <w:sz w:val="20"/>
          <w:szCs w:val="20"/>
          <w:lang w:val="fr-FR"/>
        </w:rPr>
        <w:t xml:space="preserve"> </w:t>
      </w:r>
      <w:r w:rsidR="00686C53" w:rsidRPr="00ED2ABD">
        <w:rPr>
          <w:rFonts w:ascii="Arial" w:hAnsi="Arial" w:cs="Arial"/>
          <w:sz w:val="20"/>
          <w:szCs w:val="20"/>
          <w:lang w:val="fr-FR"/>
        </w:rPr>
        <w:t xml:space="preserve">avéré </w:t>
      </w:r>
      <w:r w:rsidRPr="00ED2ABD">
        <w:rPr>
          <w:rFonts w:ascii="Arial" w:hAnsi="Arial" w:cs="Arial"/>
          <w:sz w:val="20"/>
          <w:szCs w:val="20"/>
          <w:lang w:val="fr-FR"/>
        </w:rPr>
        <w:t>extrêmement difficile, voire impossi</w:t>
      </w:r>
      <w:r w:rsidR="004837FA" w:rsidRPr="00ED2ABD">
        <w:rPr>
          <w:rFonts w:ascii="Arial" w:hAnsi="Arial" w:cs="Arial"/>
          <w:sz w:val="20"/>
          <w:szCs w:val="20"/>
          <w:lang w:val="fr-FR"/>
        </w:rPr>
        <w:t xml:space="preserve">ble, de traiter </w:t>
      </w:r>
      <w:r w:rsidR="007E1EFB" w:rsidRPr="00ED2ABD">
        <w:rPr>
          <w:rFonts w:ascii="Arial" w:hAnsi="Arial" w:cs="Arial"/>
          <w:sz w:val="20"/>
          <w:szCs w:val="20"/>
          <w:lang w:val="fr-FR"/>
        </w:rPr>
        <w:t xml:space="preserve">les souches de </w:t>
      </w:r>
      <w:r w:rsidR="004837FA" w:rsidRPr="00ED2ABD">
        <w:rPr>
          <w:rFonts w:ascii="Arial" w:hAnsi="Arial" w:cs="Arial"/>
          <w:sz w:val="20"/>
          <w:szCs w:val="20"/>
          <w:lang w:val="fr-FR"/>
        </w:rPr>
        <w:t xml:space="preserve">tuberculose </w:t>
      </w:r>
      <w:r w:rsidR="007E1EFB" w:rsidRPr="00ED2ABD">
        <w:rPr>
          <w:rFonts w:ascii="Arial" w:hAnsi="Arial" w:cs="Arial"/>
          <w:sz w:val="20"/>
          <w:szCs w:val="20"/>
          <w:lang w:val="fr-FR"/>
        </w:rPr>
        <w:t>dites multi-résistantes (« </w:t>
      </w:r>
      <w:r w:rsidR="00B75C11" w:rsidRPr="00ED2ABD">
        <w:rPr>
          <w:rFonts w:ascii="Arial" w:hAnsi="Arial" w:cs="Arial"/>
          <w:sz w:val="20"/>
          <w:szCs w:val="20"/>
          <w:lang w:val="fr-FR"/>
        </w:rPr>
        <w:t>multi-</w:t>
      </w:r>
      <w:proofErr w:type="spellStart"/>
      <w:r w:rsidR="007E1EFB" w:rsidRPr="00ED2ABD">
        <w:rPr>
          <w:rFonts w:ascii="Arial" w:hAnsi="Arial" w:cs="Arial"/>
          <w:sz w:val="20"/>
          <w:szCs w:val="20"/>
          <w:lang w:val="fr-FR"/>
        </w:rPr>
        <w:t>drug</w:t>
      </w:r>
      <w:proofErr w:type="spellEnd"/>
      <w:r w:rsidR="007E1EFB" w:rsidRPr="00ED2ABD">
        <w:rPr>
          <w:rFonts w:ascii="Arial" w:hAnsi="Arial" w:cs="Arial"/>
          <w:sz w:val="20"/>
          <w:szCs w:val="20"/>
          <w:lang w:val="fr-FR"/>
        </w:rPr>
        <w:t>-</w:t>
      </w:r>
      <w:proofErr w:type="spellStart"/>
      <w:r w:rsidR="007E1EFB" w:rsidRPr="00ED2ABD">
        <w:rPr>
          <w:rFonts w:ascii="Arial" w:hAnsi="Arial" w:cs="Arial"/>
          <w:sz w:val="20"/>
          <w:szCs w:val="20"/>
          <w:lang w:val="fr-FR"/>
        </w:rPr>
        <w:t>resistant</w:t>
      </w:r>
      <w:proofErr w:type="spellEnd"/>
      <w:r w:rsidR="007E1EFB" w:rsidRPr="00ED2ABD">
        <w:rPr>
          <w:rFonts w:ascii="Arial" w:hAnsi="Arial" w:cs="Arial"/>
          <w:sz w:val="20"/>
          <w:szCs w:val="20"/>
          <w:lang w:val="fr-FR"/>
        </w:rPr>
        <w:t> » ou MDR</w:t>
      </w:r>
      <w:r w:rsidR="004837FA" w:rsidRPr="00ED2ABD">
        <w:rPr>
          <w:rFonts w:ascii="Arial" w:hAnsi="Arial" w:cs="Arial"/>
          <w:sz w:val="20"/>
          <w:szCs w:val="20"/>
          <w:lang w:val="fr-FR"/>
        </w:rPr>
        <w:t xml:space="preserve">) et </w:t>
      </w:r>
      <w:r w:rsidR="007E1EFB" w:rsidRPr="00ED2ABD">
        <w:rPr>
          <w:rFonts w:ascii="Arial" w:hAnsi="Arial" w:cs="Arial"/>
          <w:sz w:val="20"/>
          <w:szCs w:val="20"/>
          <w:lang w:val="fr-FR"/>
        </w:rPr>
        <w:t xml:space="preserve">super-résistantes </w:t>
      </w:r>
      <w:r w:rsidR="00B75C11" w:rsidRPr="00ED2ABD">
        <w:rPr>
          <w:rFonts w:ascii="Arial" w:hAnsi="Arial" w:cs="Arial"/>
          <w:sz w:val="20"/>
          <w:szCs w:val="20"/>
          <w:lang w:val="fr-FR"/>
        </w:rPr>
        <w:t>(</w:t>
      </w:r>
      <w:r w:rsidR="007E1EFB" w:rsidRPr="00ED2ABD">
        <w:rPr>
          <w:rFonts w:ascii="Arial" w:hAnsi="Arial" w:cs="Arial"/>
          <w:sz w:val="20"/>
          <w:szCs w:val="20"/>
          <w:lang w:val="fr-FR"/>
        </w:rPr>
        <w:t>« </w:t>
      </w:r>
      <w:proofErr w:type="spellStart"/>
      <w:r w:rsidR="007E1EFB" w:rsidRPr="00ED2ABD">
        <w:rPr>
          <w:rFonts w:ascii="Arial" w:hAnsi="Arial" w:cs="Arial"/>
          <w:sz w:val="20"/>
          <w:szCs w:val="20"/>
          <w:lang w:val="fr-FR"/>
        </w:rPr>
        <w:t>extensively</w:t>
      </w:r>
      <w:proofErr w:type="spellEnd"/>
      <w:r w:rsidR="007E1EFB" w:rsidRPr="00ED2ABD">
        <w:rPr>
          <w:rFonts w:ascii="Arial" w:hAnsi="Arial" w:cs="Arial"/>
          <w:sz w:val="20"/>
          <w:szCs w:val="20"/>
          <w:lang w:val="fr-FR"/>
        </w:rPr>
        <w:t xml:space="preserve"> </w:t>
      </w:r>
      <w:proofErr w:type="spellStart"/>
      <w:r w:rsidR="007E1EFB" w:rsidRPr="00ED2ABD">
        <w:rPr>
          <w:rFonts w:ascii="Arial" w:hAnsi="Arial" w:cs="Arial"/>
          <w:sz w:val="20"/>
          <w:szCs w:val="20"/>
          <w:lang w:val="fr-FR"/>
        </w:rPr>
        <w:t>drug-resistant</w:t>
      </w:r>
      <w:proofErr w:type="spellEnd"/>
      <w:r w:rsidR="007E1EFB" w:rsidRPr="00ED2ABD">
        <w:rPr>
          <w:rFonts w:ascii="Arial" w:hAnsi="Arial" w:cs="Arial"/>
          <w:sz w:val="20"/>
          <w:szCs w:val="20"/>
          <w:lang w:val="fr-FR"/>
        </w:rPr>
        <w:t> » ou XDR</w:t>
      </w:r>
      <w:r w:rsidR="004837FA" w:rsidRPr="00ED2ABD">
        <w:rPr>
          <w:rFonts w:ascii="Arial" w:hAnsi="Arial" w:cs="Arial"/>
          <w:sz w:val="20"/>
          <w:szCs w:val="20"/>
          <w:lang w:val="fr-FR"/>
        </w:rPr>
        <w:t>). « </w:t>
      </w:r>
      <w:r w:rsidRPr="00ED2ABD">
        <w:rPr>
          <w:rFonts w:ascii="Arial" w:hAnsi="Arial" w:cs="Arial"/>
          <w:sz w:val="20"/>
          <w:szCs w:val="20"/>
          <w:lang w:val="fr-FR"/>
        </w:rPr>
        <w:t xml:space="preserve">La résistance aux médicaments est l'un des </w:t>
      </w:r>
      <w:r w:rsidR="001A4C26" w:rsidRPr="00ED2ABD">
        <w:rPr>
          <w:rFonts w:ascii="Arial" w:hAnsi="Arial" w:cs="Arial"/>
          <w:sz w:val="20"/>
          <w:szCs w:val="20"/>
          <w:lang w:val="fr-FR"/>
        </w:rPr>
        <w:t xml:space="preserve">principaux </w:t>
      </w:r>
      <w:r w:rsidRPr="00ED2ABD">
        <w:rPr>
          <w:rFonts w:ascii="Arial" w:hAnsi="Arial" w:cs="Arial"/>
          <w:sz w:val="20"/>
          <w:szCs w:val="20"/>
          <w:lang w:val="fr-FR"/>
        </w:rPr>
        <w:t>problèmes auxquels nous sommes confrontés dans</w:t>
      </w:r>
      <w:r w:rsidR="004837FA" w:rsidRPr="00ED2ABD">
        <w:rPr>
          <w:rFonts w:ascii="Arial" w:hAnsi="Arial" w:cs="Arial"/>
          <w:sz w:val="20"/>
          <w:szCs w:val="20"/>
          <w:lang w:val="fr-FR"/>
        </w:rPr>
        <w:t xml:space="preserve"> la lutte contre la tuberculose »</w:t>
      </w:r>
      <w:r w:rsidRPr="00ED2ABD">
        <w:rPr>
          <w:rFonts w:ascii="Arial" w:hAnsi="Arial" w:cs="Arial"/>
          <w:sz w:val="20"/>
          <w:szCs w:val="20"/>
          <w:lang w:val="fr-FR"/>
        </w:rPr>
        <w:t>, e</w:t>
      </w:r>
      <w:r w:rsidR="004837FA" w:rsidRPr="00ED2ABD">
        <w:rPr>
          <w:rFonts w:ascii="Arial" w:hAnsi="Arial" w:cs="Arial"/>
          <w:sz w:val="20"/>
          <w:szCs w:val="20"/>
          <w:lang w:val="fr-FR"/>
        </w:rPr>
        <w:t>xplique le professeur Andries. « </w:t>
      </w:r>
      <w:r w:rsidRPr="00ED2ABD">
        <w:rPr>
          <w:rFonts w:ascii="Arial" w:hAnsi="Arial" w:cs="Arial"/>
          <w:sz w:val="20"/>
          <w:szCs w:val="20"/>
          <w:lang w:val="fr-FR"/>
        </w:rPr>
        <w:t>Notre composé est particulièrement efficace pour le traiteme</w:t>
      </w:r>
      <w:r w:rsidR="004837FA" w:rsidRPr="00ED2ABD">
        <w:rPr>
          <w:rFonts w:ascii="Arial" w:hAnsi="Arial" w:cs="Arial"/>
          <w:sz w:val="20"/>
          <w:szCs w:val="20"/>
          <w:lang w:val="fr-FR"/>
        </w:rPr>
        <w:t>nt de ces souches bactériennes. »</w:t>
      </w:r>
    </w:p>
    <w:p w14:paraId="1F01D206" w14:textId="77777777" w:rsidR="00191F0D" w:rsidRPr="00ED2ABD" w:rsidRDefault="00191F0D" w:rsidP="00ED2ABD">
      <w:pPr>
        <w:rPr>
          <w:rFonts w:ascii="Arial" w:hAnsi="Arial" w:cs="Arial"/>
          <w:sz w:val="20"/>
          <w:szCs w:val="20"/>
          <w:lang w:val="fr-FR"/>
        </w:rPr>
      </w:pPr>
    </w:p>
    <w:p w14:paraId="2B3E9EE4" w14:textId="77777777" w:rsidR="00097360" w:rsidRPr="00ED2ABD" w:rsidRDefault="00097360" w:rsidP="00ED2ABD">
      <w:pPr>
        <w:rPr>
          <w:rFonts w:ascii="Arial" w:hAnsi="Arial" w:cs="Arial"/>
          <w:sz w:val="20"/>
          <w:szCs w:val="20"/>
          <w:lang w:val="fr-FR"/>
        </w:rPr>
      </w:pPr>
    </w:p>
    <w:p w14:paraId="51211B20" w14:textId="6FD18E49" w:rsidR="00A13C87" w:rsidRPr="00ED2ABD" w:rsidRDefault="004837FA" w:rsidP="00ED2ABD">
      <w:pPr>
        <w:rPr>
          <w:rFonts w:ascii="Arial" w:hAnsi="Arial" w:cs="Arial"/>
          <w:b/>
          <w:sz w:val="20"/>
          <w:szCs w:val="20"/>
          <w:lang w:val="fr-FR"/>
        </w:rPr>
      </w:pPr>
      <w:r w:rsidRPr="00ED2ABD">
        <w:rPr>
          <w:rFonts w:ascii="Arial" w:hAnsi="Arial" w:cs="Arial"/>
          <w:b/>
          <w:sz w:val="20"/>
          <w:szCs w:val="20"/>
          <w:lang w:val="fr-FR"/>
        </w:rPr>
        <w:t xml:space="preserve">Une </w:t>
      </w:r>
      <w:r w:rsidR="00B37BA1" w:rsidRPr="00ED2ABD">
        <w:rPr>
          <w:rFonts w:ascii="Arial" w:hAnsi="Arial" w:cs="Arial"/>
          <w:b/>
          <w:sz w:val="20"/>
          <w:szCs w:val="20"/>
          <w:lang w:val="fr-FR"/>
        </w:rPr>
        <w:t xml:space="preserve">aiguille </w:t>
      </w:r>
      <w:r w:rsidR="00191F0D" w:rsidRPr="00ED2ABD">
        <w:rPr>
          <w:rFonts w:ascii="Arial" w:hAnsi="Arial" w:cs="Arial"/>
          <w:b/>
          <w:sz w:val="20"/>
          <w:szCs w:val="20"/>
          <w:lang w:val="fr-FR"/>
        </w:rPr>
        <w:t xml:space="preserve">dans </w:t>
      </w:r>
      <w:r w:rsidRPr="00ED2ABD">
        <w:rPr>
          <w:rFonts w:ascii="Arial" w:hAnsi="Arial" w:cs="Arial"/>
          <w:b/>
          <w:sz w:val="20"/>
          <w:szCs w:val="20"/>
          <w:lang w:val="fr-FR"/>
        </w:rPr>
        <w:t xml:space="preserve">une </w:t>
      </w:r>
      <w:r w:rsidR="00191F0D" w:rsidRPr="00ED2ABD">
        <w:rPr>
          <w:rFonts w:ascii="Arial" w:hAnsi="Arial" w:cs="Arial"/>
          <w:b/>
          <w:sz w:val="20"/>
          <w:szCs w:val="20"/>
          <w:lang w:val="fr-FR"/>
        </w:rPr>
        <w:t>botte de foin</w:t>
      </w:r>
    </w:p>
    <w:p w14:paraId="03175BD1" w14:textId="09FD8124" w:rsidR="00191F0D" w:rsidRPr="00ED2ABD" w:rsidRDefault="004837FA" w:rsidP="00ED2ABD">
      <w:pPr>
        <w:rPr>
          <w:rFonts w:ascii="Arial" w:hAnsi="Arial" w:cs="Arial"/>
          <w:bCs/>
          <w:sz w:val="20"/>
          <w:szCs w:val="20"/>
          <w:lang w:val="fr-FR"/>
        </w:rPr>
      </w:pPr>
      <w:r w:rsidRPr="00ED2ABD">
        <w:rPr>
          <w:rFonts w:ascii="Arial" w:hAnsi="Arial" w:cs="Arial"/>
          <w:bCs/>
          <w:sz w:val="20"/>
          <w:szCs w:val="20"/>
          <w:lang w:val="fr-FR"/>
        </w:rPr>
        <w:t>Koen Andries, p</w:t>
      </w:r>
      <w:r w:rsidR="00191F0D" w:rsidRPr="00ED2ABD">
        <w:rPr>
          <w:rFonts w:ascii="Arial" w:hAnsi="Arial" w:cs="Arial"/>
          <w:bCs/>
          <w:sz w:val="20"/>
          <w:szCs w:val="20"/>
          <w:lang w:val="fr-FR"/>
        </w:rPr>
        <w:t xml:space="preserve">rofesseur émérite </w:t>
      </w:r>
      <w:r w:rsidRPr="00ED2ABD">
        <w:rPr>
          <w:rFonts w:ascii="Arial" w:hAnsi="Arial" w:cs="Arial"/>
          <w:bCs/>
          <w:sz w:val="20"/>
          <w:szCs w:val="20"/>
          <w:lang w:val="fr-FR"/>
        </w:rPr>
        <w:t xml:space="preserve">à </w:t>
      </w:r>
      <w:r w:rsidR="00191F0D" w:rsidRPr="00ED2ABD">
        <w:rPr>
          <w:rFonts w:ascii="Arial" w:hAnsi="Arial" w:cs="Arial"/>
          <w:bCs/>
          <w:sz w:val="20"/>
          <w:szCs w:val="20"/>
          <w:lang w:val="fr-FR"/>
        </w:rPr>
        <w:t xml:space="preserve">l'Université d'Anvers, </w:t>
      </w:r>
      <w:r w:rsidR="00C22C99" w:rsidRPr="00ED2ABD">
        <w:rPr>
          <w:rFonts w:ascii="Arial" w:hAnsi="Arial" w:cs="Arial"/>
          <w:bCs/>
          <w:sz w:val="20"/>
          <w:szCs w:val="20"/>
          <w:lang w:val="fr-FR"/>
        </w:rPr>
        <w:t>teste</w:t>
      </w:r>
      <w:r w:rsidRPr="00ED2ABD">
        <w:rPr>
          <w:rFonts w:ascii="Arial" w:hAnsi="Arial" w:cs="Arial"/>
          <w:bCs/>
          <w:sz w:val="20"/>
          <w:szCs w:val="20"/>
          <w:lang w:val="fr-FR"/>
        </w:rPr>
        <w:t>,</w:t>
      </w:r>
      <w:r w:rsidR="00191F0D" w:rsidRPr="00ED2ABD">
        <w:rPr>
          <w:rFonts w:ascii="Arial" w:hAnsi="Arial" w:cs="Arial"/>
          <w:bCs/>
          <w:sz w:val="20"/>
          <w:szCs w:val="20"/>
          <w:lang w:val="fr-FR"/>
        </w:rPr>
        <w:t xml:space="preserve"> en collabora</w:t>
      </w:r>
      <w:r w:rsidRPr="00ED2ABD">
        <w:rPr>
          <w:rFonts w:ascii="Arial" w:hAnsi="Arial" w:cs="Arial"/>
          <w:bCs/>
          <w:sz w:val="20"/>
          <w:szCs w:val="20"/>
          <w:lang w:val="fr-FR"/>
        </w:rPr>
        <w:t>tion avec son équipe, la « bibliothèque</w:t>
      </w:r>
      <w:r w:rsidR="00B403F3" w:rsidRPr="00ED2ABD">
        <w:rPr>
          <w:rFonts w:ascii="Arial" w:hAnsi="Arial" w:cs="Arial"/>
          <w:bCs/>
          <w:sz w:val="20"/>
          <w:szCs w:val="20"/>
          <w:lang w:val="fr-FR"/>
        </w:rPr>
        <w:t> </w:t>
      </w:r>
      <w:r w:rsidRPr="00ED2ABD">
        <w:rPr>
          <w:rFonts w:ascii="Arial" w:hAnsi="Arial" w:cs="Arial"/>
          <w:bCs/>
          <w:sz w:val="20"/>
          <w:szCs w:val="20"/>
          <w:lang w:val="fr-FR"/>
        </w:rPr>
        <w:t>»</w:t>
      </w:r>
      <w:r w:rsidR="00191F0D" w:rsidRPr="00ED2ABD">
        <w:rPr>
          <w:rFonts w:ascii="Arial" w:hAnsi="Arial" w:cs="Arial"/>
          <w:bCs/>
          <w:sz w:val="20"/>
          <w:szCs w:val="20"/>
          <w:lang w:val="fr-FR"/>
        </w:rPr>
        <w:t xml:space="preserve"> de son employeur Janssen </w:t>
      </w:r>
      <w:proofErr w:type="spellStart"/>
      <w:r w:rsidR="00191F0D" w:rsidRPr="00ED2ABD">
        <w:rPr>
          <w:rFonts w:ascii="Arial" w:hAnsi="Arial" w:cs="Arial"/>
          <w:bCs/>
          <w:sz w:val="20"/>
          <w:szCs w:val="20"/>
          <w:lang w:val="fr-FR"/>
        </w:rPr>
        <w:t>Pharmaceutica</w:t>
      </w:r>
      <w:proofErr w:type="spellEnd"/>
      <w:r w:rsidR="00191F0D" w:rsidRPr="00ED2ABD">
        <w:rPr>
          <w:rFonts w:ascii="Arial" w:hAnsi="Arial" w:cs="Arial"/>
          <w:bCs/>
          <w:sz w:val="20"/>
          <w:szCs w:val="20"/>
          <w:lang w:val="fr-FR"/>
        </w:rPr>
        <w:t xml:space="preserve">, dont le siège est </w:t>
      </w:r>
      <w:r w:rsidRPr="00ED2ABD">
        <w:rPr>
          <w:rFonts w:ascii="Arial" w:hAnsi="Arial" w:cs="Arial"/>
          <w:bCs/>
          <w:sz w:val="20"/>
          <w:szCs w:val="20"/>
          <w:lang w:val="fr-FR"/>
        </w:rPr>
        <w:t xml:space="preserve">établi </w:t>
      </w:r>
      <w:r w:rsidR="00191F0D" w:rsidRPr="00ED2ABD">
        <w:rPr>
          <w:rFonts w:ascii="Arial" w:hAnsi="Arial" w:cs="Arial"/>
          <w:bCs/>
          <w:sz w:val="20"/>
          <w:szCs w:val="20"/>
          <w:lang w:val="fr-FR"/>
        </w:rPr>
        <w:t xml:space="preserve">à Beerse, </w:t>
      </w:r>
      <w:r w:rsidRPr="00ED2ABD">
        <w:rPr>
          <w:rFonts w:ascii="Arial" w:hAnsi="Arial" w:cs="Arial"/>
          <w:bCs/>
          <w:sz w:val="20"/>
          <w:szCs w:val="20"/>
          <w:lang w:val="fr-FR"/>
        </w:rPr>
        <w:t xml:space="preserve">dans la partie flamande de la </w:t>
      </w:r>
      <w:r w:rsidR="00191F0D" w:rsidRPr="00ED2ABD">
        <w:rPr>
          <w:rFonts w:ascii="Arial" w:hAnsi="Arial" w:cs="Arial"/>
          <w:bCs/>
          <w:sz w:val="20"/>
          <w:szCs w:val="20"/>
          <w:lang w:val="fr-FR"/>
        </w:rPr>
        <w:t xml:space="preserve">Belgique. Les chercheurs </w:t>
      </w:r>
      <w:r w:rsidR="00C22C99" w:rsidRPr="00ED2ABD">
        <w:rPr>
          <w:rFonts w:ascii="Arial" w:hAnsi="Arial" w:cs="Arial"/>
          <w:bCs/>
          <w:sz w:val="20"/>
          <w:szCs w:val="20"/>
          <w:lang w:val="fr-FR"/>
        </w:rPr>
        <w:t>testent</w:t>
      </w:r>
      <w:r w:rsidR="00191F0D" w:rsidRPr="00ED2ABD">
        <w:rPr>
          <w:rFonts w:ascii="Arial" w:hAnsi="Arial" w:cs="Arial"/>
          <w:bCs/>
          <w:sz w:val="20"/>
          <w:szCs w:val="20"/>
          <w:lang w:val="fr-FR"/>
        </w:rPr>
        <w:t xml:space="preserve"> des milliers de substances chimiqu</w:t>
      </w:r>
      <w:r w:rsidR="00817696" w:rsidRPr="00ED2ABD">
        <w:rPr>
          <w:rFonts w:ascii="Arial" w:hAnsi="Arial" w:cs="Arial"/>
          <w:bCs/>
          <w:sz w:val="20"/>
          <w:szCs w:val="20"/>
          <w:lang w:val="fr-FR"/>
        </w:rPr>
        <w:t>es, en les recombinant</w:t>
      </w:r>
      <w:r w:rsidR="00191F0D" w:rsidRPr="00ED2ABD">
        <w:rPr>
          <w:rFonts w:ascii="Arial" w:hAnsi="Arial" w:cs="Arial"/>
          <w:bCs/>
          <w:sz w:val="20"/>
          <w:szCs w:val="20"/>
          <w:lang w:val="fr-FR"/>
        </w:rPr>
        <w:t xml:space="preserve"> </w:t>
      </w:r>
      <w:r w:rsidR="0091296D" w:rsidRPr="00ED2ABD">
        <w:rPr>
          <w:rFonts w:ascii="Arial" w:hAnsi="Arial" w:cs="Arial"/>
          <w:bCs/>
          <w:sz w:val="20"/>
          <w:szCs w:val="20"/>
          <w:lang w:val="fr-FR"/>
        </w:rPr>
        <w:t xml:space="preserve">et en les testant sans cesse </w:t>
      </w:r>
      <w:r w:rsidR="00191F0D" w:rsidRPr="00ED2ABD">
        <w:rPr>
          <w:rFonts w:ascii="Arial" w:hAnsi="Arial" w:cs="Arial"/>
          <w:bCs/>
          <w:sz w:val="20"/>
          <w:szCs w:val="20"/>
          <w:lang w:val="fr-FR"/>
        </w:rPr>
        <w:t xml:space="preserve">jusqu'à ce qu'ils </w:t>
      </w:r>
      <w:r w:rsidR="00CF003C" w:rsidRPr="00ED2ABD">
        <w:rPr>
          <w:rFonts w:ascii="Arial" w:hAnsi="Arial" w:cs="Arial"/>
          <w:bCs/>
          <w:sz w:val="20"/>
          <w:szCs w:val="20"/>
          <w:lang w:val="fr-FR"/>
        </w:rPr>
        <w:t xml:space="preserve">découvrent </w:t>
      </w:r>
      <w:r w:rsidR="00191F0D" w:rsidRPr="00ED2ABD">
        <w:rPr>
          <w:rFonts w:ascii="Arial" w:hAnsi="Arial" w:cs="Arial"/>
          <w:bCs/>
          <w:sz w:val="20"/>
          <w:szCs w:val="20"/>
          <w:lang w:val="fr-FR"/>
        </w:rPr>
        <w:t xml:space="preserve">la molécule de la quinoléine, l'une des 100.000 substances stockées chez Janssen. </w:t>
      </w:r>
      <w:r w:rsidR="00CF003C" w:rsidRPr="00ED2ABD">
        <w:rPr>
          <w:rFonts w:ascii="Arial" w:hAnsi="Arial" w:cs="Arial"/>
          <w:bCs/>
          <w:sz w:val="20"/>
          <w:szCs w:val="20"/>
          <w:lang w:val="fr-FR"/>
        </w:rPr>
        <w:t>L</w:t>
      </w:r>
      <w:r w:rsidR="00191F0D" w:rsidRPr="00ED2ABD">
        <w:rPr>
          <w:rFonts w:ascii="Arial" w:hAnsi="Arial" w:cs="Arial"/>
          <w:bCs/>
          <w:sz w:val="20"/>
          <w:szCs w:val="20"/>
          <w:lang w:val="fr-FR"/>
        </w:rPr>
        <w:t xml:space="preserve">es scientifiques </w:t>
      </w:r>
      <w:r w:rsidR="00C22C99" w:rsidRPr="00ED2ABD">
        <w:rPr>
          <w:rFonts w:ascii="Arial" w:hAnsi="Arial" w:cs="Arial"/>
          <w:bCs/>
          <w:sz w:val="20"/>
          <w:szCs w:val="20"/>
          <w:lang w:val="fr-FR"/>
        </w:rPr>
        <w:t xml:space="preserve">sélectionnent </w:t>
      </w:r>
      <w:r w:rsidR="00191F0D" w:rsidRPr="00ED2ABD">
        <w:rPr>
          <w:rFonts w:ascii="Arial" w:hAnsi="Arial" w:cs="Arial"/>
          <w:bCs/>
          <w:sz w:val="20"/>
          <w:szCs w:val="20"/>
          <w:lang w:val="fr-FR"/>
        </w:rPr>
        <w:t xml:space="preserve">le composé </w:t>
      </w:r>
      <w:r w:rsidR="0091296D" w:rsidRPr="00ED2ABD">
        <w:rPr>
          <w:rFonts w:ascii="Arial" w:hAnsi="Arial" w:cs="Arial"/>
          <w:bCs/>
          <w:sz w:val="20"/>
          <w:szCs w:val="20"/>
          <w:lang w:val="fr-FR"/>
        </w:rPr>
        <w:t>appelé « R207910 »</w:t>
      </w:r>
      <w:r w:rsidR="00C22C99" w:rsidRPr="00ED2ABD">
        <w:rPr>
          <w:rFonts w:ascii="Arial" w:hAnsi="Arial" w:cs="Arial"/>
          <w:bCs/>
          <w:sz w:val="20"/>
          <w:szCs w:val="20"/>
          <w:lang w:val="fr-FR"/>
        </w:rPr>
        <w:t>,</w:t>
      </w:r>
      <w:r w:rsidR="00CF003C" w:rsidRPr="00ED2ABD">
        <w:rPr>
          <w:rFonts w:ascii="Arial" w:hAnsi="Arial" w:cs="Arial"/>
          <w:bCs/>
          <w:sz w:val="20"/>
          <w:szCs w:val="20"/>
          <w:lang w:val="fr-FR"/>
        </w:rPr>
        <w:t xml:space="preserve"> </w:t>
      </w:r>
      <w:r w:rsidR="00C22C99" w:rsidRPr="00ED2ABD">
        <w:rPr>
          <w:rFonts w:ascii="Arial" w:hAnsi="Arial" w:cs="Arial"/>
          <w:bCs/>
          <w:sz w:val="20"/>
          <w:szCs w:val="20"/>
          <w:lang w:val="fr-FR"/>
        </w:rPr>
        <w:t xml:space="preserve">l’un des </w:t>
      </w:r>
      <w:r w:rsidR="00CF003C" w:rsidRPr="00ED2ABD">
        <w:rPr>
          <w:rFonts w:ascii="Arial" w:hAnsi="Arial" w:cs="Arial"/>
          <w:bCs/>
          <w:sz w:val="20"/>
          <w:szCs w:val="20"/>
          <w:lang w:val="fr-FR"/>
        </w:rPr>
        <w:t xml:space="preserve">20 dérivés de </w:t>
      </w:r>
      <w:r w:rsidR="00C22C99" w:rsidRPr="00ED2ABD">
        <w:rPr>
          <w:rFonts w:ascii="Arial" w:hAnsi="Arial" w:cs="Arial"/>
          <w:bCs/>
          <w:sz w:val="20"/>
          <w:szCs w:val="20"/>
          <w:lang w:val="fr-FR"/>
        </w:rPr>
        <w:t xml:space="preserve">la </w:t>
      </w:r>
      <w:r w:rsidR="00CF003C" w:rsidRPr="00ED2ABD">
        <w:rPr>
          <w:rFonts w:ascii="Arial" w:hAnsi="Arial" w:cs="Arial"/>
          <w:bCs/>
          <w:sz w:val="20"/>
          <w:szCs w:val="20"/>
          <w:lang w:val="fr-FR"/>
        </w:rPr>
        <w:t>quinoléine</w:t>
      </w:r>
      <w:r w:rsidR="00191F0D" w:rsidRPr="00ED2ABD">
        <w:rPr>
          <w:rFonts w:ascii="Arial" w:hAnsi="Arial" w:cs="Arial"/>
          <w:bCs/>
          <w:sz w:val="20"/>
          <w:szCs w:val="20"/>
          <w:lang w:val="fr-FR"/>
        </w:rPr>
        <w:t xml:space="preserve">. </w:t>
      </w:r>
      <w:r w:rsidR="0091296D" w:rsidRPr="00ED2ABD">
        <w:rPr>
          <w:rFonts w:ascii="Arial" w:hAnsi="Arial" w:cs="Arial"/>
          <w:bCs/>
          <w:sz w:val="20"/>
          <w:szCs w:val="20"/>
          <w:lang w:val="fr-FR"/>
        </w:rPr>
        <w:t>R</w:t>
      </w:r>
      <w:r w:rsidR="00191F0D" w:rsidRPr="00ED2ABD">
        <w:rPr>
          <w:rFonts w:ascii="Arial" w:hAnsi="Arial" w:cs="Arial"/>
          <w:bCs/>
          <w:sz w:val="20"/>
          <w:szCs w:val="20"/>
          <w:lang w:val="fr-FR"/>
        </w:rPr>
        <w:t>enommé</w:t>
      </w:r>
      <w:r w:rsidR="0091296D" w:rsidRPr="00ED2ABD">
        <w:rPr>
          <w:rFonts w:ascii="Arial" w:hAnsi="Arial" w:cs="Arial"/>
          <w:bCs/>
          <w:sz w:val="20"/>
          <w:szCs w:val="20"/>
          <w:lang w:val="fr-FR"/>
        </w:rPr>
        <w:t>e « </w:t>
      </w:r>
      <w:proofErr w:type="spellStart"/>
      <w:r w:rsidR="0091296D" w:rsidRPr="00ED2ABD">
        <w:rPr>
          <w:rFonts w:ascii="Arial" w:hAnsi="Arial" w:cs="Arial"/>
          <w:bCs/>
          <w:sz w:val="20"/>
          <w:szCs w:val="20"/>
          <w:lang w:val="fr-FR"/>
        </w:rPr>
        <w:t>Bédaquiline</w:t>
      </w:r>
      <w:proofErr w:type="spellEnd"/>
      <w:r w:rsidR="0091296D" w:rsidRPr="00ED2ABD">
        <w:rPr>
          <w:rFonts w:ascii="Arial" w:hAnsi="Arial" w:cs="Arial"/>
          <w:bCs/>
          <w:sz w:val="20"/>
          <w:szCs w:val="20"/>
          <w:lang w:val="fr-FR"/>
        </w:rPr>
        <w:t> »</w:t>
      </w:r>
      <w:r w:rsidR="00191F0D" w:rsidRPr="00ED2ABD">
        <w:rPr>
          <w:rFonts w:ascii="Arial" w:hAnsi="Arial" w:cs="Arial"/>
          <w:bCs/>
          <w:sz w:val="20"/>
          <w:szCs w:val="20"/>
          <w:lang w:val="fr-FR"/>
        </w:rPr>
        <w:t xml:space="preserve">, </w:t>
      </w:r>
      <w:r w:rsidR="0091296D" w:rsidRPr="00ED2ABD">
        <w:rPr>
          <w:rFonts w:ascii="Arial" w:hAnsi="Arial" w:cs="Arial"/>
          <w:bCs/>
          <w:sz w:val="20"/>
          <w:szCs w:val="20"/>
          <w:lang w:val="fr-FR"/>
        </w:rPr>
        <w:t xml:space="preserve">la </w:t>
      </w:r>
      <w:r w:rsidR="00191F0D" w:rsidRPr="00ED2ABD">
        <w:rPr>
          <w:rFonts w:ascii="Arial" w:hAnsi="Arial" w:cs="Arial"/>
          <w:bCs/>
          <w:sz w:val="20"/>
          <w:szCs w:val="20"/>
          <w:lang w:val="fr-FR"/>
        </w:rPr>
        <w:t xml:space="preserve">molécule </w:t>
      </w:r>
      <w:r w:rsidR="00C22C99" w:rsidRPr="00ED2ABD">
        <w:rPr>
          <w:rFonts w:ascii="Arial" w:hAnsi="Arial" w:cs="Arial"/>
          <w:bCs/>
          <w:sz w:val="20"/>
          <w:szCs w:val="20"/>
          <w:lang w:val="fr-FR"/>
        </w:rPr>
        <w:t xml:space="preserve">s’avère </w:t>
      </w:r>
      <w:r w:rsidR="00191F0D" w:rsidRPr="00ED2ABD">
        <w:rPr>
          <w:rFonts w:ascii="Arial" w:hAnsi="Arial" w:cs="Arial"/>
          <w:bCs/>
          <w:sz w:val="20"/>
          <w:szCs w:val="20"/>
          <w:lang w:val="fr-FR"/>
        </w:rPr>
        <w:t xml:space="preserve">être l'inhibiteur le plus efficace de la croissance des mycobactéries. Contrairement à tous les médicaments antituberculeux antérieurs, qui </w:t>
      </w:r>
      <w:r w:rsidR="00C22C99" w:rsidRPr="00ED2ABD">
        <w:rPr>
          <w:rFonts w:ascii="Arial" w:hAnsi="Arial" w:cs="Arial"/>
          <w:bCs/>
          <w:sz w:val="20"/>
          <w:szCs w:val="20"/>
          <w:lang w:val="fr-FR"/>
        </w:rPr>
        <w:t xml:space="preserve">se contentaient de </w:t>
      </w:r>
      <w:r w:rsidR="00191F0D" w:rsidRPr="00ED2ABD">
        <w:rPr>
          <w:rFonts w:ascii="Arial" w:hAnsi="Arial" w:cs="Arial"/>
          <w:bCs/>
          <w:sz w:val="20"/>
          <w:szCs w:val="20"/>
          <w:lang w:val="fr-FR"/>
        </w:rPr>
        <w:t xml:space="preserve">ralentir la reproduction bactérienne, la </w:t>
      </w:r>
      <w:proofErr w:type="spellStart"/>
      <w:r w:rsidR="00191F0D" w:rsidRPr="00ED2ABD">
        <w:rPr>
          <w:rFonts w:ascii="Arial" w:hAnsi="Arial" w:cs="Arial"/>
          <w:bCs/>
          <w:sz w:val="20"/>
          <w:szCs w:val="20"/>
          <w:lang w:val="fr-FR"/>
        </w:rPr>
        <w:t>bédaquiline</w:t>
      </w:r>
      <w:proofErr w:type="spellEnd"/>
      <w:r w:rsidR="00191F0D" w:rsidRPr="00ED2ABD">
        <w:rPr>
          <w:rFonts w:ascii="Arial" w:hAnsi="Arial" w:cs="Arial"/>
          <w:bCs/>
          <w:sz w:val="20"/>
          <w:szCs w:val="20"/>
          <w:lang w:val="fr-FR"/>
        </w:rPr>
        <w:t xml:space="preserve"> paralyse </w:t>
      </w:r>
      <w:r w:rsidR="00E75324" w:rsidRPr="00ED2ABD">
        <w:rPr>
          <w:rFonts w:ascii="Arial" w:hAnsi="Arial" w:cs="Arial"/>
          <w:bCs/>
          <w:sz w:val="20"/>
          <w:szCs w:val="20"/>
          <w:lang w:val="fr-FR"/>
        </w:rPr>
        <w:t xml:space="preserve">l’apport d’énergie </w:t>
      </w:r>
      <w:r w:rsidR="002836D2" w:rsidRPr="00ED2ABD">
        <w:rPr>
          <w:rFonts w:ascii="Arial" w:hAnsi="Arial" w:cs="Arial"/>
          <w:bCs/>
          <w:sz w:val="20"/>
          <w:szCs w:val="20"/>
          <w:lang w:val="fr-FR"/>
        </w:rPr>
        <w:t xml:space="preserve">au </w:t>
      </w:r>
      <w:r w:rsidR="00191F0D" w:rsidRPr="00ED2ABD">
        <w:rPr>
          <w:rFonts w:ascii="Arial" w:hAnsi="Arial" w:cs="Arial"/>
          <w:bCs/>
          <w:sz w:val="20"/>
          <w:szCs w:val="20"/>
          <w:lang w:val="fr-FR"/>
        </w:rPr>
        <w:t xml:space="preserve">sein </w:t>
      </w:r>
      <w:r w:rsidR="0091296D" w:rsidRPr="00ED2ABD">
        <w:rPr>
          <w:rFonts w:ascii="Arial" w:hAnsi="Arial" w:cs="Arial"/>
          <w:bCs/>
          <w:sz w:val="20"/>
          <w:szCs w:val="20"/>
          <w:lang w:val="fr-FR"/>
        </w:rPr>
        <w:t xml:space="preserve">de </w:t>
      </w:r>
      <w:r w:rsidR="00191F0D" w:rsidRPr="00ED2ABD">
        <w:rPr>
          <w:rFonts w:ascii="Arial" w:hAnsi="Arial" w:cs="Arial"/>
          <w:bCs/>
          <w:sz w:val="20"/>
          <w:szCs w:val="20"/>
          <w:lang w:val="fr-FR"/>
        </w:rPr>
        <w:t>la cellule bactérienne, qui meurt progressivement.</w:t>
      </w:r>
    </w:p>
    <w:p w14:paraId="322A1A8C" w14:textId="77777777" w:rsidR="00191F0D" w:rsidRPr="00ED2ABD" w:rsidRDefault="00191F0D" w:rsidP="00ED2ABD">
      <w:pPr>
        <w:rPr>
          <w:rFonts w:ascii="Arial" w:hAnsi="Arial" w:cs="Arial"/>
          <w:bCs/>
          <w:sz w:val="20"/>
          <w:szCs w:val="20"/>
          <w:lang w:val="fr-FR"/>
        </w:rPr>
      </w:pPr>
    </w:p>
    <w:p w14:paraId="14493A7E" w14:textId="793D2724" w:rsidR="00191F0D" w:rsidRPr="00ED2ABD" w:rsidRDefault="0091296D" w:rsidP="00ED2ABD">
      <w:pPr>
        <w:rPr>
          <w:rFonts w:ascii="Arial" w:hAnsi="Arial" w:cs="Arial"/>
          <w:bCs/>
          <w:sz w:val="20"/>
          <w:szCs w:val="20"/>
          <w:lang w:val="fr-FR"/>
        </w:rPr>
      </w:pPr>
      <w:r w:rsidRPr="00ED2ABD">
        <w:rPr>
          <w:rFonts w:ascii="Arial" w:hAnsi="Arial" w:cs="Arial"/>
          <w:bCs/>
          <w:sz w:val="20"/>
          <w:szCs w:val="20"/>
          <w:lang w:val="fr-FR"/>
        </w:rPr>
        <w:t xml:space="preserve">Étant donné que la </w:t>
      </w:r>
      <w:r w:rsidR="00191F0D" w:rsidRPr="00ED2ABD">
        <w:rPr>
          <w:rFonts w:ascii="Arial" w:hAnsi="Arial" w:cs="Arial"/>
          <w:bCs/>
          <w:sz w:val="20"/>
          <w:szCs w:val="20"/>
          <w:lang w:val="fr-FR"/>
        </w:rPr>
        <w:t xml:space="preserve">molécule </w:t>
      </w:r>
      <w:r w:rsidRPr="00ED2ABD">
        <w:rPr>
          <w:rFonts w:ascii="Arial" w:hAnsi="Arial" w:cs="Arial"/>
          <w:bCs/>
          <w:sz w:val="20"/>
          <w:szCs w:val="20"/>
          <w:lang w:val="fr-FR"/>
        </w:rPr>
        <w:t xml:space="preserve">a un </w:t>
      </w:r>
      <w:r w:rsidR="00B75C11" w:rsidRPr="00ED2ABD">
        <w:rPr>
          <w:rFonts w:ascii="Arial" w:hAnsi="Arial" w:cs="Arial"/>
          <w:bCs/>
          <w:sz w:val="20"/>
          <w:szCs w:val="20"/>
          <w:lang w:val="fr-FR"/>
        </w:rPr>
        <w:t xml:space="preserve">tout autre </w:t>
      </w:r>
      <w:r w:rsidR="004919AA" w:rsidRPr="00ED2ABD">
        <w:rPr>
          <w:rFonts w:ascii="Arial" w:hAnsi="Arial" w:cs="Arial"/>
          <w:bCs/>
          <w:sz w:val="20"/>
          <w:szCs w:val="20"/>
          <w:lang w:val="fr-FR"/>
        </w:rPr>
        <w:t xml:space="preserve">effet </w:t>
      </w:r>
      <w:r w:rsidR="00B75C11" w:rsidRPr="00ED2ABD">
        <w:rPr>
          <w:rFonts w:ascii="Arial" w:hAnsi="Arial" w:cs="Arial"/>
          <w:bCs/>
          <w:sz w:val="20"/>
          <w:szCs w:val="20"/>
          <w:lang w:val="fr-FR"/>
        </w:rPr>
        <w:t xml:space="preserve">que les </w:t>
      </w:r>
      <w:r w:rsidRPr="00ED2ABD">
        <w:rPr>
          <w:rFonts w:ascii="Arial" w:hAnsi="Arial" w:cs="Arial"/>
          <w:bCs/>
          <w:sz w:val="20"/>
          <w:szCs w:val="20"/>
          <w:lang w:val="fr-FR"/>
        </w:rPr>
        <w:t>médicaments antérieurs</w:t>
      </w:r>
      <w:r w:rsidR="00191F0D" w:rsidRPr="00ED2ABD">
        <w:rPr>
          <w:rFonts w:ascii="Arial" w:hAnsi="Arial" w:cs="Arial"/>
          <w:bCs/>
          <w:sz w:val="20"/>
          <w:szCs w:val="20"/>
          <w:lang w:val="fr-FR"/>
        </w:rPr>
        <w:t xml:space="preserve"> auxquels plusieurs bactéries de tuberculose</w:t>
      </w:r>
      <w:r w:rsidRPr="00ED2ABD">
        <w:rPr>
          <w:rFonts w:ascii="Arial" w:hAnsi="Arial" w:cs="Arial"/>
          <w:bCs/>
          <w:sz w:val="20"/>
          <w:szCs w:val="20"/>
          <w:lang w:val="fr-FR"/>
        </w:rPr>
        <w:t xml:space="preserve"> </w:t>
      </w:r>
      <w:r w:rsidR="00F62F72" w:rsidRPr="00ED2ABD">
        <w:rPr>
          <w:rFonts w:ascii="Arial" w:hAnsi="Arial" w:cs="Arial"/>
          <w:bCs/>
          <w:sz w:val="20"/>
          <w:szCs w:val="20"/>
          <w:lang w:val="fr-FR"/>
        </w:rPr>
        <w:t>résistent désormais</w:t>
      </w:r>
      <w:r w:rsidRPr="00ED2ABD">
        <w:rPr>
          <w:rFonts w:ascii="Arial" w:hAnsi="Arial" w:cs="Arial"/>
          <w:bCs/>
          <w:sz w:val="20"/>
          <w:szCs w:val="20"/>
          <w:lang w:val="fr-FR"/>
        </w:rPr>
        <w:t>,</w:t>
      </w:r>
      <w:r w:rsidR="00191F0D" w:rsidRPr="00ED2ABD">
        <w:rPr>
          <w:rFonts w:ascii="Arial" w:hAnsi="Arial" w:cs="Arial"/>
          <w:bCs/>
          <w:sz w:val="20"/>
          <w:szCs w:val="20"/>
          <w:lang w:val="fr-FR"/>
        </w:rPr>
        <w:t xml:space="preserve"> la </w:t>
      </w:r>
      <w:proofErr w:type="spellStart"/>
      <w:r w:rsidR="00191F0D" w:rsidRPr="00ED2ABD">
        <w:rPr>
          <w:rFonts w:ascii="Arial" w:hAnsi="Arial" w:cs="Arial"/>
          <w:bCs/>
          <w:sz w:val="20"/>
          <w:szCs w:val="20"/>
          <w:lang w:val="fr-FR"/>
        </w:rPr>
        <w:t>bédaquiline</w:t>
      </w:r>
      <w:proofErr w:type="spellEnd"/>
      <w:r w:rsidR="00191F0D" w:rsidRPr="00ED2ABD">
        <w:rPr>
          <w:rFonts w:ascii="Arial" w:hAnsi="Arial" w:cs="Arial"/>
          <w:bCs/>
          <w:sz w:val="20"/>
          <w:szCs w:val="20"/>
          <w:lang w:val="fr-FR"/>
        </w:rPr>
        <w:t xml:space="preserve"> est beaucoup plus efficace </w:t>
      </w:r>
      <w:r w:rsidRPr="00ED2ABD">
        <w:rPr>
          <w:rFonts w:ascii="Arial" w:hAnsi="Arial" w:cs="Arial"/>
          <w:bCs/>
          <w:sz w:val="20"/>
          <w:szCs w:val="20"/>
          <w:lang w:val="fr-FR"/>
        </w:rPr>
        <w:t>pour lutter contre la tuberculose MDR. « </w:t>
      </w:r>
      <w:r w:rsidR="00191F0D" w:rsidRPr="00ED2ABD">
        <w:rPr>
          <w:rFonts w:ascii="Arial" w:hAnsi="Arial" w:cs="Arial"/>
          <w:bCs/>
          <w:sz w:val="20"/>
          <w:szCs w:val="20"/>
          <w:lang w:val="fr-FR"/>
        </w:rPr>
        <w:t xml:space="preserve">Nous avons sauvé la vie de </w:t>
      </w:r>
      <w:r w:rsidRPr="00ED2ABD">
        <w:rPr>
          <w:rFonts w:ascii="Arial" w:hAnsi="Arial" w:cs="Arial"/>
          <w:bCs/>
          <w:sz w:val="20"/>
          <w:szCs w:val="20"/>
          <w:lang w:val="fr-FR"/>
        </w:rPr>
        <w:t xml:space="preserve">tant </w:t>
      </w:r>
      <w:r w:rsidR="00191F0D" w:rsidRPr="00ED2ABD">
        <w:rPr>
          <w:rFonts w:ascii="Arial" w:hAnsi="Arial" w:cs="Arial"/>
          <w:bCs/>
          <w:sz w:val="20"/>
          <w:szCs w:val="20"/>
          <w:lang w:val="fr-FR"/>
        </w:rPr>
        <w:t xml:space="preserve">de </w:t>
      </w:r>
      <w:r w:rsidRPr="00ED2ABD">
        <w:rPr>
          <w:rFonts w:ascii="Arial" w:hAnsi="Arial" w:cs="Arial"/>
          <w:bCs/>
          <w:sz w:val="20"/>
          <w:szCs w:val="20"/>
          <w:lang w:val="fr-FR"/>
        </w:rPr>
        <w:t>malades »</w:t>
      </w:r>
      <w:r w:rsidR="00191F0D" w:rsidRPr="00ED2ABD">
        <w:rPr>
          <w:rFonts w:ascii="Arial" w:hAnsi="Arial" w:cs="Arial"/>
          <w:bCs/>
          <w:sz w:val="20"/>
          <w:szCs w:val="20"/>
          <w:lang w:val="fr-FR"/>
        </w:rPr>
        <w:t xml:space="preserve">, dit Andries. </w:t>
      </w:r>
      <w:r w:rsidRPr="00ED2ABD">
        <w:rPr>
          <w:rFonts w:ascii="Arial" w:hAnsi="Arial" w:cs="Arial"/>
          <w:bCs/>
          <w:sz w:val="20"/>
          <w:szCs w:val="20"/>
          <w:lang w:val="fr-FR"/>
        </w:rPr>
        <w:t>« </w:t>
      </w:r>
      <w:r w:rsidR="00191F0D" w:rsidRPr="00ED2ABD">
        <w:rPr>
          <w:rFonts w:ascii="Arial" w:hAnsi="Arial" w:cs="Arial"/>
          <w:bCs/>
          <w:sz w:val="20"/>
          <w:szCs w:val="20"/>
          <w:lang w:val="fr-FR"/>
        </w:rPr>
        <w:t xml:space="preserve">C'est </w:t>
      </w:r>
      <w:r w:rsidRPr="00ED2ABD">
        <w:rPr>
          <w:rFonts w:ascii="Arial" w:hAnsi="Arial" w:cs="Arial"/>
          <w:bCs/>
          <w:sz w:val="20"/>
          <w:szCs w:val="20"/>
          <w:lang w:val="fr-FR"/>
        </w:rPr>
        <w:t xml:space="preserve">tellement </w:t>
      </w:r>
      <w:r w:rsidR="00191F0D" w:rsidRPr="00ED2ABD">
        <w:rPr>
          <w:rFonts w:ascii="Arial" w:hAnsi="Arial" w:cs="Arial"/>
          <w:bCs/>
          <w:sz w:val="20"/>
          <w:szCs w:val="20"/>
          <w:lang w:val="fr-FR"/>
        </w:rPr>
        <w:t>extraordinaire</w:t>
      </w:r>
      <w:r w:rsidRPr="00ED2ABD">
        <w:rPr>
          <w:rFonts w:ascii="Arial" w:hAnsi="Arial" w:cs="Arial"/>
          <w:bCs/>
          <w:sz w:val="20"/>
          <w:szCs w:val="20"/>
          <w:lang w:val="fr-FR"/>
        </w:rPr>
        <w:t xml:space="preserve"> que j’en perds le sommeil la nuit. »</w:t>
      </w:r>
    </w:p>
    <w:p w14:paraId="58559EC8" w14:textId="77777777" w:rsidR="00191F0D" w:rsidRPr="00ED2ABD" w:rsidRDefault="00191F0D" w:rsidP="00ED2ABD">
      <w:pPr>
        <w:rPr>
          <w:rFonts w:ascii="Arial" w:hAnsi="Arial" w:cs="Arial"/>
          <w:bCs/>
          <w:sz w:val="20"/>
          <w:szCs w:val="20"/>
          <w:lang w:val="fr-FR"/>
        </w:rPr>
      </w:pPr>
    </w:p>
    <w:p w14:paraId="05444393" w14:textId="77777777" w:rsidR="00097360" w:rsidRPr="00ED2ABD" w:rsidRDefault="00097360" w:rsidP="00ED2ABD">
      <w:pPr>
        <w:rPr>
          <w:rFonts w:ascii="Arial" w:hAnsi="Arial" w:cs="Arial"/>
          <w:bCs/>
          <w:sz w:val="20"/>
          <w:szCs w:val="20"/>
          <w:lang w:val="fr-FR"/>
        </w:rPr>
      </w:pPr>
    </w:p>
    <w:p w14:paraId="493A607B" w14:textId="554C66BA" w:rsidR="00B37BA1" w:rsidRPr="00ED2ABD" w:rsidRDefault="00EB14AB" w:rsidP="00ED2ABD">
      <w:pPr>
        <w:rPr>
          <w:rFonts w:ascii="Arial" w:hAnsi="Arial" w:cs="Arial"/>
          <w:b/>
          <w:bCs/>
          <w:sz w:val="20"/>
          <w:szCs w:val="20"/>
          <w:lang w:val="fr-FR"/>
        </w:rPr>
      </w:pPr>
      <w:r w:rsidRPr="00ED2ABD">
        <w:rPr>
          <w:rFonts w:ascii="Arial" w:hAnsi="Arial" w:cs="Arial"/>
          <w:b/>
          <w:bCs/>
          <w:sz w:val="20"/>
          <w:szCs w:val="20"/>
          <w:lang w:val="fr-FR"/>
        </w:rPr>
        <w:t>Homologation</w:t>
      </w:r>
      <w:r w:rsidR="00191F0D" w:rsidRPr="00ED2ABD">
        <w:rPr>
          <w:rFonts w:ascii="Arial" w:hAnsi="Arial" w:cs="Arial"/>
          <w:b/>
          <w:bCs/>
          <w:sz w:val="20"/>
          <w:szCs w:val="20"/>
          <w:lang w:val="fr-FR"/>
        </w:rPr>
        <w:t xml:space="preserve"> </w:t>
      </w:r>
      <w:r w:rsidR="0091296D" w:rsidRPr="00ED2ABD">
        <w:rPr>
          <w:rFonts w:ascii="Arial" w:hAnsi="Arial" w:cs="Arial"/>
          <w:b/>
          <w:bCs/>
          <w:sz w:val="20"/>
          <w:szCs w:val="20"/>
          <w:lang w:val="fr-FR"/>
        </w:rPr>
        <w:t xml:space="preserve">rapide </w:t>
      </w:r>
      <w:r w:rsidR="00191F0D" w:rsidRPr="00ED2ABD">
        <w:rPr>
          <w:rFonts w:ascii="Arial" w:hAnsi="Arial" w:cs="Arial"/>
          <w:b/>
          <w:bCs/>
          <w:sz w:val="20"/>
          <w:szCs w:val="20"/>
          <w:lang w:val="fr-FR"/>
        </w:rPr>
        <w:t>dans plusieurs pays</w:t>
      </w:r>
    </w:p>
    <w:p w14:paraId="5F9418F0" w14:textId="268CA54F" w:rsidR="00191F0D" w:rsidRPr="00ED2ABD" w:rsidRDefault="00191F0D" w:rsidP="00ED2ABD">
      <w:pPr>
        <w:rPr>
          <w:rFonts w:ascii="Arial" w:hAnsi="Arial" w:cs="Arial"/>
          <w:bCs/>
          <w:sz w:val="20"/>
          <w:szCs w:val="20"/>
          <w:lang w:val="fr-FR"/>
        </w:rPr>
      </w:pPr>
      <w:r w:rsidRPr="00ED2ABD">
        <w:rPr>
          <w:rFonts w:ascii="Arial" w:hAnsi="Arial" w:cs="Arial"/>
          <w:bCs/>
          <w:sz w:val="20"/>
          <w:szCs w:val="20"/>
          <w:lang w:val="fr-FR"/>
        </w:rPr>
        <w:t xml:space="preserve">Étant donné son efficacité révolutionnaire, la FDA, </w:t>
      </w:r>
      <w:r w:rsidR="0091296D" w:rsidRPr="00ED2ABD">
        <w:rPr>
          <w:rFonts w:ascii="Arial" w:hAnsi="Arial" w:cs="Arial"/>
          <w:bCs/>
          <w:sz w:val="20"/>
          <w:szCs w:val="20"/>
          <w:lang w:val="fr-FR"/>
        </w:rPr>
        <w:t>l’</w:t>
      </w:r>
      <w:r w:rsidRPr="00ED2ABD">
        <w:rPr>
          <w:rFonts w:ascii="Arial" w:hAnsi="Arial" w:cs="Arial"/>
          <w:bCs/>
          <w:sz w:val="20"/>
          <w:szCs w:val="20"/>
          <w:lang w:val="fr-FR"/>
        </w:rPr>
        <w:t xml:space="preserve">Agence américaine des produits alimentaires et médicamenteux, a accéléré </w:t>
      </w:r>
      <w:r w:rsidR="00FE7C66" w:rsidRPr="00ED2ABD">
        <w:rPr>
          <w:rFonts w:ascii="Arial" w:hAnsi="Arial" w:cs="Arial"/>
          <w:bCs/>
          <w:sz w:val="20"/>
          <w:szCs w:val="20"/>
          <w:lang w:val="fr-FR"/>
        </w:rPr>
        <w:t xml:space="preserve">la procédure </w:t>
      </w:r>
      <w:r w:rsidR="00EB14AB" w:rsidRPr="00ED2ABD">
        <w:rPr>
          <w:rFonts w:ascii="Arial" w:hAnsi="Arial" w:cs="Arial"/>
          <w:bCs/>
          <w:sz w:val="20"/>
          <w:szCs w:val="20"/>
          <w:lang w:val="fr-FR"/>
        </w:rPr>
        <w:t xml:space="preserve">d’homologation </w:t>
      </w:r>
      <w:r w:rsidRPr="00ED2ABD">
        <w:rPr>
          <w:rFonts w:ascii="Arial" w:hAnsi="Arial" w:cs="Arial"/>
          <w:bCs/>
          <w:sz w:val="20"/>
          <w:szCs w:val="20"/>
          <w:lang w:val="fr-FR"/>
        </w:rPr>
        <w:t xml:space="preserve">de la </w:t>
      </w:r>
      <w:proofErr w:type="spellStart"/>
      <w:r w:rsidRPr="00ED2ABD">
        <w:rPr>
          <w:rFonts w:ascii="Arial" w:hAnsi="Arial" w:cs="Arial"/>
          <w:bCs/>
          <w:sz w:val="20"/>
          <w:szCs w:val="20"/>
          <w:lang w:val="fr-FR"/>
        </w:rPr>
        <w:t>bédaquiline</w:t>
      </w:r>
      <w:proofErr w:type="spellEnd"/>
      <w:r w:rsidRPr="00ED2ABD">
        <w:rPr>
          <w:rFonts w:ascii="Arial" w:hAnsi="Arial" w:cs="Arial"/>
          <w:bCs/>
          <w:sz w:val="20"/>
          <w:szCs w:val="20"/>
          <w:lang w:val="fr-FR"/>
        </w:rPr>
        <w:t xml:space="preserve"> en 2013 </w:t>
      </w:r>
      <w:r w:rsidR="0091296D" w:rsidRPr="00ED2ABD">
        <w:rPr>
          <w:rFonts w:ascii="Arial" w:hAnsi="Arial" w:cs="Arial"/>
          <w:bCs/>
          <w:sz w:val="20"/>
          <w:szCs w:val="20"/>
          <w:lang w:val="fr-FR"/>
        </w:rPr>
        <w:t xml:space="preserve">afin de l’utiliser </w:t>
      </w:r>
      <w:r w:rsidRPr="00ED2ABD">
        <w:rPr>
          <w:rFonts w:ascii="Arial" w:hAnsi="Arial" w:cs="Arial"/>
          <w:bCs/>
          <w:sz w:val="20"/>
          <w:szCs w:val="20"/>
          <w:lang w:val="fr-FR"/>
        </w:rPr>
        <w:t xml:space="preserve">dans le cadre </w:t>
      </w:r>
      <w:r w:rsidR="0091296D" w:rsidRPr="00ED2ABD">
        <w:rPr>
          <w:rFonts w:ascii="Arial" w:hAnsi="Arial" w:cs="Arial"/>
          <w:bCs/>
          <w:sz w:val="20"/>
          <w:szCs w:val="20"/>
          <w:lang w:val="fr-FR"/>
        </w:rPr>
        <w:t xml:space="preserve">d’une </w:t>
      </w:r>
      <w:r w:rsidRPr="00ED2ABD">
        <w:rPr>
          <w:rFonts w:ascii="Arial" w:hAnsi="Arial" w:cs="Arial"/>
          <w:bCs/>
          <w:sz w:val="20"/>
          <w:szCs w:val="20"/>
          <w:lang w:val="fr-FR"/>
        </w:rPr>
        <w:t xml:space="preserve">thérapie de combinaison </w:t>
      </w:r>
      <w:r w:rsidR="00D96EE0" w:rsidRPr="00ED2ABD">
        <w:rPr>
          <w:rFonts w:ascii="Arial" w:hAnsi="Arial" w:cs="Arial"/>
          <w:bCs/>
          <w:sz w:val="20"/>
          <w:szCs w:val="20"/>
          <w:lang w:val="fr-FR"/>
        </w:rPr>
        <w:t>chez l</w:t>
      </w:r>
      <w:r w:rsidR="0091296D" w:rsidRPr="00ED2ABD">
        <w:rPr>
          <w:rFonts w:ascii="Arial" w:hAnsi="Arial" w:cs="Arial"/>
          <w:bCs/>
          <w:sz w:val="20"/>
          <w:szCs w:val="20"/>
          <w:lang w:val="fr-FR"/>
        </w:rPr>
        <w:t xml:space="preserve">es </w:t>
      </w:r>
      <w:r w:rsidRPr="00ED2ABD">
        <w:rPr>
          <w:rFonts w:ascii="Arial" w:hAnsi="Arial" w:cs="Arial"/>
          <w:bCs/>
          <w:sz w:val="20"/>
          <w:szCs w:val="20"/>
          <w:lang w:val="fr-FR"/>
        </w:rPr>
        <w:t>adultes atteints de tuberculose multi-résistante, en l'absence d'autres alternatives. D'autres pays, dont l'Allemagne, ont également accélé</w:t>
      </w:r>
      <w:r w:rsidR="0091296D" w:rsidRPr="00ED2ABD">
        <w:rPr>
          <w:rFonts w:ascii="Arial" w:hAnsi="Arial" w:cs="Arial"/>
          <w:bCs/>
          <w:sz w:val="20"/>
          <w:szCs w:val="20"/>
          <w:lang w:val="fr-FR"/>
        </w:rPr>
        <w:t xml:space="preserve">ré </w:t>
      </w:r>
      <w:r w:rsidR="00FE7C66" w:rsidRPr="00ED2ABD">
        <w:rPr>
          <w:rFonts w:ascii="Arial" w:hAnsi="Arial" w:cs="Arial"/>
          <w:bCs/>
          <w:sz w:val="20"/>
          <w:szCs w:val="20"/>
          <w:lang w:val="fr-FR"/>
        </w:rPr>
        <w:t>la procédure</w:t>
      </w:r>
      <w:r w:rsidR="0091296D" w:rsidRPr="00ED2ABD">
        <w:rPr>
          <w:rFonts w:ascii="Arial" w:hAnsi="Arial" w:cs="Arial"/>
          <w:bCs/>
          <w:sz w:val="20"/>
          <w:szCs w:val="20"/>
          <w:lang w:val="fr-FR"/>
        </w:rPr>
        <w:t xml:space="preserve"> </w:t>
      </w:r>
      <w:r w:rsidR="00FE7C66" w:rsidRPr="00ED2ABD">
        <w:rPr>
          <w:rFonts w:ascii="Arial" w:hAnsi="Arial" w:cs="Arial"/>
          <w:bCs/>
          <w:sz w:val="20"/>
          <w:szCs w:val="20"/>
          <w:lang w:val="fr-FR"/>
        </w:rPr>
        <w:t xml:space="preserve">d’homologation </w:t>
      </w:r>
      <w:r w:rsidR="0091296D" w:rsidRPr="00ED2ABD">
        <w:rPr>
          <w:rFonts w:ascii="Arial" w:hAnsi="Arial" w:cs="Arial"/>
          <w:bCs/>
          <w:sz w:val="20"/>
          <w:szCs w:val="20"/>
          <w:lang w:val="fr-FR"/>
        </w:rPr>
        <w:t>:</w:t>
      </w:r>
      <w:r w:rsidR="00FE7C66" w:rsidRPr="00ED2ABD">
        <w:rPr>
          <w:rFonts w:ascii="Arial" w:hAnsi="Arial" w:cs="Arial"/>
          <w:bCs/>
          <w:sz w:val="20"/>
          <w:szCs w:val="20"/>
          <w:lang w:val="fr-FR"/>
        </w:rPr>
        <w:t xml:space="preserve"> cette situation </w:t>
      </w:r>
      <w:r w:rsidRPr="00ED2ABD">
        <w:rPr>
          <w:rFonts w:ascii="Arial" w:hAnsi="Arial" w:cs="Arial"/>
          <w:bCs/>
          <w:sz w:val="20"/>
          <w:szCs w:val="20"/>
          <w:lang w:val="fr-FR"/>
        </w:rPr>
        <w:t>exceptionnel</w:t>
      </w:r>
      <w:r w:rsidR="00FE7C66" w:rsidRPr="00ED2ABD">
        <w:rPr>
          <w:rFonts w:ascii="Arial" w:hAnsi="Arial" w:cs="Arial"/>
          <w:bCs/>
          <w:sz w:val="20"/>
          <w:szCs w:val="20"/>
          <w:lang w:val="fr-FR"/>
        </w:rPr>
        <w:t>le</w:t>
      </w:r>
      <w:r w:rsidRPr="00ED2ABD">
        <w:rPr>
          <w:rFonts w:ascii="Arial" w:hAnsi="Arial" w:cs="Arial"/>
          <w:bCs/>
          <w:sz w:val="20"/>
          <w:szCs w:val="20"/>
          <w:lang w:val="fr-FR"/>
        </w:rPr>
        <w:t xml:space="preserve"> démontre l'importance </w:t>
      </w:r>
      <w:r w:rsidR="0091296D" w:rsidRPr="00ED2ABD">
        <w:rPr>
          <w:rFonts w:ascii="Arial" w:hAnsi="Arial" w:cs="Arial"/>
          <w:bCs/>
          <w:sz w:val="20"/>
          <w:szCs w:val="20"/>
          <w:lang w:val="fr-FR"/>
        </w:rPr>
        <w:t xml:space="preserve">du </w:t>
      </w:r>
      <w:r w:rsidRPr="00ED2ABD">
        <w:rPr>
          <w:rFonts w:ascii="Arial" w:hAnsi="Arial" w:cs="Arial"/>
          <w:bCs/>
          <w:sz w:val="20"/>
          <w:szCs w:val="20"/>
          <w:lang w:val="fr-FR"/>
        </w:rPr>
        <w:t xml:space="preserve">médicament dans la lutte contre cette </w:t>
      </w:r>
      <w:r w:rsidR="004007EC" w:rsidRPr="00ED2ABD">
        <w:rPr>
          <w:rFonts w:ascii="Arial" w:hAnsi="Arial" w:cs="Arial"/>
          <w:bCs/>
          <w:sz w:val="20"/>
          <w:szCs w:val="20"/>
          <w:lang w:val="fr-FR"/>
        </w:rPr>
        <w:t xml:space="preserve">terrible </w:t>
      </w:r>
      <w:r w:rsidRPr="00ED2ABD">
        <w:rPr>
          <w:rFonts w:ascii="Arial" w:hAnsi="Arial" w:cs="Arial"/>
          <w:bCs/>
          <w:sz w:val="20"/>
          <w:szCs w:val="20"/>
          <w:lang w:val="fr-FR"/>
        </w:rPr>
        <w:t>maladie.</w:t>
      </w:r>
    </w:p>
    <w:p w14:paraId="4F8D8940" w14:textId="77777777" w:rsidR="00191F0D" w:rsidRPr="00ED2ABD" w:rsidRDefault="00191F0D" w:rsidP="00ED2ABD">
      <w:pPr>
        <w:rPr>
          <w:rFonts w:ascii="Arial" w:hAnsi="Arial" w:cs="Arial"/>
          <w:bCs/>
          <w:sz w:val="20"/>
          <w:szCs w:val="20"/>
          <w:lang w:val="fr-FR"/>
        </w:rPr>
      </w:pPr>
    </w:p>
    <w:p w14:paraId="03D742D5" w14:textId="50F0FF3E" w:rsidR="00191F0D" w:rsidRPr="00ED2ABD" w:rsidRDefault="00191F0D" w:rsidP="00ED2ABD">
      <w:pPr>
        <w:rPr>
          <w:rFonts w:ascii="Arial" w:hAnsi="Arial" w:cs="Arial"/>
          <w:bCs/>
          <w:sz w:val="20"/>
          <w:szCs w:val="20"/>
          <w:lang w:val="fr-FR"/>
        </w:rPr>
      </w:pPr>
      <w:r w:rsidRPr="00ED2ABD">
        <w:rPr>
          <w:rFonts w:ascii="Arial" w:hAnsi="Arial" w:cs="Arial"/>
          <w:bCs/>
          <w:sz w:val="20"/>
          <w:szCs w:val="20"/>
          <w:lang w:val="fr-FR"/>
        </w:rPr>
        <w:t xml:space="preserve">Sur les </w:t>
      </w:r>
      <w:r w:rsidR="0091296D" w:rsidRPr="00ED2ABD">
        <w:rPr>
          <w:rFonts w:ascii="Arial" w:hAnsi="Arial" w:cs="Arial"/>
          <w:bCs/>
          <w:sz w:val="20"/>
          <w:szCs w:val="20"/>
          <w:lang w:val="fr-FR"/>
        </w:rPr>
        <w:t xml:space="preserve">quelque </w:t>
      </w:r>
      <w:r w:rsidRPr="00ED2ABD">
        <w:rPr>
          <w:rFonts w:ascii="Arial" w:hAnsi="Arial" w:cs="Arial"/>
          <w:bCs/>
          <w:sz w:val="20"/>
          <w:szCs w:val="20"/>
          <w:lang w:val="fr-FR"/>
        </w:rPr>
        <w:t xml:space="preserve">huit millions de personnes </w:t>
      </w:r>
      <w:r w:rsidR="0091296D" w:rsidRPr="00ED2ABD">
        <w:rPr>
          <w:rFonts w:ascii="Arial" w:hAnsi="Arial" w:cs="Arial"/>
          <w:bCs/>
          <w:sz w:val="20"/>
          <w:szCs w:val="20"/>
          <w:lang w:val="fr-FR"/>
        </w:rPr>
        <w:t xml:space="preserve">infectées </w:t>
      </w:r>
      <w:r w:rsidRPr="00ED2ABD">
        <w:rPr>
          <w:rFonts w:ascii="Arial" w:hAnsi="Arial" w:cs="Arial"/>
          <w:bCs/>
          <w:sz w:val="20"/>
          <w:szCs w:val="20"/>
          <w:lang w:val="fr-FR"/>
        </w:rPr>
        <w:t xml:space="preserve">tous les ans, </w:t>
      </w:r>
      <w:r w:rsidR="0091296D" w:rsidRPr="00ED2ABD">
        <w:rPr>
          <w:rFonts w:ascii="Arial" w:hAnsi="Arial" w:cs="Arial"/>
          <w:bCs/>
          <w:sz w:val="20"/>
          <w:szCs w:val="20"/>
          <w:lang w:val="fr-FR"/>
        </w:rPr>
        <w:t xml:space="preserve">environ </w:t>
      </w:r>
      <w:r w:rsidRPr="00ED2ABD">
        <w:rPr>
          <w:rFonts w:ascii="Arial" w:hAnsi="Arial" w:cs="Arial"/>
          <w:bCs/>
          <w:sz w:val="20"/>
          <w:szCs w:val="20"/>
          <w:lang w:val="fr-FR"/>
        </w:rPr>
        <w:t>4</w:t>
      </w:r>
      <w:r w:rsidR="0091296D" w:rsidRPr="00ED2ABD">
        <w:rPr>
          <w:rFonts w:ascii="Arial" w:hAnsi="Arial" w:cs="Arial"/>
          <w:bCs/>
          <w:sz w:val="20"/>
          <w:szCs w:val="20"/>
          <w:lang w:val="fr-FR"/>
        </w:rPr>
        <w:t xml:space="preserve"> </w:t>
      </w:r>
      <w:r w:rsidRPr="00ED2ABD">
        <w:rPr>
          <w:rFonts w:ascii="Arial" w:hAnsi="Arial" w:cs="Arial"/>
          <w:bCs/>
          <w:sz w:val="20"/>
          <w:szCs w:val="20"/>
          <w:lang w:val="fr-FR"/>
        </w:rPr>
        <w:t xml:space="preserve">% </w:t>
      </w:r>
      <w:r w:rsidR="0091296D" w:rsidRPr="00ED2ABD">
        <w:rPr>
          <w:rFonts w:ascii="Arial" w:hAnsi="Arial" w:cs="Arial"/>
          <w:bCs/>
          <w:sz w:val="20"/>
          <w:szCs w:val="20"/>
          <w:lang w:val="fr-FR"/>
        </w:rPr>
        <w:t xml:space="preserve">présentent </w:t>
      </w:r>
      <w:r w:rsidRPr="00ED2ABD">
        <w:rPr>
          <w:rFonts w:ascii="Arial" w:hAnsi="Arial" w:cs="Arial"/>
          <w:bCs/>
          <w:sz w:val="20"/>
          <w:szCs w:val="20"/>
          <w:lang w:val="fr-FR"/>
        </w:rPr>
        <w:t>une forme de tuberculose</w:t>
      </w:r>
      <w:r w:rsidR="00D96EE0" w:rsidRPr="00ED2ABD">
        <w:rPr>
          <w:rFonts w:ascii="Arial" w:hAnsi="Arial" w:cs="Arial"/>
          <w:bCs/>
          <w:sz w:val="20"/>
          <w:szCs w:val="20"/>
          <w:lang w:val="fr-FR"/>
        </w:rPr>
        <w:t xml:space="preserve"> MDR</w:t>
      </w:r>
      <w:r w:rsidRPr="00ED2ABD">
        <w:rPr>
          <w:rFonts w:ascii="Arial" w:hAnsi="Arial" w:cs="Arial"/>
          <w:bCs/>
          <w:sz w:val="20"/>
          <w:szCs w:val="20"/>
          <w:lang w:val="fr-FR"/>
        </w:rPr>
        <w:t xml:space="preserve">, résistante aux médicaments </w:t>
      </w:r>
      <w:r w:rsidR="0091296D" w:rsidRPr="00ED2ABD">
        <w:rPr>
          <w:rFonts w:ascii="Arial" w:hAnsi="Arial" w:cs="Arial"/>
          <w:bCs/>
          <w:sz w:val="20"/>
          <w:szCs w:val="20"/>
          <w:lang w:val="fr-FR"/>
        </w:rPr>
        <w:t>« </w:t>
      </w:r>
      <w:r w:rsidRPr="00ED2ABD">
        <w:rPr>
          <w:rFonts w:ascii="Arial" w:hAnsi="Arial" w:cs="Arial"/>
          <w:bCs/>
          <w:sz w:val="20"/>
          <w:szCs w:val="20"/>
          <w:lang w:val="fr-FR"/>
        </w:rPr>
        <w:t xml:space="preserve">de première </w:t>
      </w:r>
      <w:r w:rsidR="0091296D" w:rsidRPr="00ED2ABD">
        <w:rPr>
          <w:rFonts w:ascii="Arial" w:hAnsi="Arial" w:cs="Arial"/>
          <w:bCs/>
          <w:sz w:val="20"/>
          <w:szCs w:val="20"/>
          <w:lang w:val="fr-FR"/>
        </w:rPr>
        <w:t>ligne »</w:t>
      </w:r>
      <w:r w:rsidRPr="00ED2ABD">
        <w:rPr>
          <w:rFonts w:ascii="Arial" w:hAnsi="Arial" w:cs="Arial"/>
          <w:bCs/>
          <w:sz w:val="20"/>
          <w:szCs w:val="20"/>
          <w:lang w:val="fr-FR"/>
        </w:rPr>
        <w:t xml:space="preserve">. </w:t>
      </w:r>
      <w:r w:rsidR="0091296D" w:rsidRPr="00ED2ABD">
        <w:rPr>
          <w:rFonts w:ascii="Arial" w:hAnsi="Arial" w:cs="Arial"/>
          <w:bCs/>
          <w:sz w:val="20"/>
          <w:szCs w:val="20"/>
          <w:lang w:val="fr-FR"/>
        </w:rPr>
        <w:t xml:space="preserve">Dans </w:t>
      </w:r>
      <w:r w:rsidRPr="00ED2ABD">
        <w:rPr>
          <w:rFonts w:ascii="Arial" w:hAnsi="Arial" w:cs="Arial"/>
          <w:bCs/>
          <w:sz w:val="20"/>
          <w:szCs w:val="20"/>
          <w:lang w:val="fr-FR"/>
        </w:rPr>
        <w:t>ce groupe, environ 10</w:t>
      </w:r>
      <w:r w:rsidR="00D96EE0" w:rsidRPr="00ED2ABD">
        <w:rPr>
          <w:rFonts w:ascii="Arial" w:hAnsi="Arial" w:cs="Arial"/>
          <w:bCs/>
          <w:sz w:val="20"/>
          <w:szCs w:val="20"/>
          <w:lang w:val="fr-FR"/>
        </w:rPr>
        <w:t xml:space="preserve"> </w:t>
      </w:r>
      <w:r w:rsidRPr="00ED2ABD">
        <w:rPr>
          <w:rFonts w:ascii="Arial" w:hAnsi="Arial" w:cs="Arial"/>
          <w:bCs/>
          <w:sz w:val="20"/>
          <w:szCs w:val="20"/>
          <w:lang w:val="fr-FR"/>
        </w:rPr>
        <w:t xml:space="preserve">% </w:t>
      </w:r>
      <w:r w:rsidR="0091296D" w:rsidRPr="00ED2ABD">
        <w:rPr>
          <w:rFonts w:ascii="Arial" w:hAnsi="Arial" w:cs="Arial"/>
          <w:bCs/>
          <w:sz w:val="20"/>
          <w:szCs w:val="20"/>
          <w:lang w:val="fr-FR"/>
        </w:rPr>
        <w:t xml:space="preserve">résistent </w:t>
      </w:r>
      <w:r w:rsidRPr="00ED2ABD">
        <w:rPr>
          <w:rFonts w:ascii="Arial" w:hAnsi="Arial" w:cs="Arial"/>
          <w:bCs/>
          <w:sz w:val="20"/>
          <w:szCs w:val="20"/>
          <w:lang w:val="fr-FR"/>
        </w:rPr>
        <w:t xml:space="preserve">aux </w:t>
      </w:r>
      <w:r w:rsidR="00D96EE0" w:rsidRPr="00ED2ABD">
        <w:rPr>
          <w:rFonts w:ascii="Arial" w:hAnsi="Arial" w:cs="Arial"/>
          <w:bCs/>
          <w:sz w:val="20"/>
          <w:szCs w:val="20"/>
          <w:lang w:val="fr-FR"/>
        </w:rPr>
        <w:t xml:space="preserve">principaux </w:t>
      </w:r>
      <w:r w:rsidRPr="00ED2ABD">
        <w:rPr>
          <w:rFonts w:ascii="Arial" w:hAnsi="Arial" w:cs="Arial"/>
          <w:bCs/>
          <w:sz w:val="20"/>
          <w:szCs w:val="20"/>
          <w:lang w:val="fr-FR"/>
        </w:rPr>
        <w:t xml:space="preserve">traitements de deuxième </w:t>
      </w:r>
      <w:r w:rsidR="0091296D" w:rsidRPr="00ED2ABD">
        <w:rPr>
          <w:rFonts w:ascii="Arial" w:hAnsi="Arial" w:cs="Arial"/>
          <w:bCs/>
          <w:sz w:val="20"/>
          <w:szCs w:val="20"/>
          <w:lang w:val="fr-FR"/>
        </w:rPr>
        <w:t>ligne</w:t>
      </w:r>
      <w:r w:rsidRPr="00ED2ABD">
        <w:rPr>
          <w:rFonts w:ascii="Arial" w:hAnsi="Arial" w:cs="Arial"/>
          <w:bCs/>
          <w:sz w:val="20"/>
          <w:szCs w:val="20"/>
          <w:lang w:val="fr-FR"/>
        </w:rPr>
        <w:t xml:space="preserve"> et</w:t>
      </w:r>
      <w:r w:rsidR="0091296D" w:rsidRPr="00ED2ABD">
        <w:rPr>
          <w:rFonts w:ascii="Arial" w:hAnsi="Arial" w:cs="Arial"/>
          <w:bCs/>
          <w:sz w:val="20"/>
          <w:szCs w:val="20"/>
          <w:lang w:val="fr-FR"/>
        </w:rPr>
        <w:t xml:space="preserve"> souffrent de tuberculose XDR. Chaque année, jusqu’à d</w:t>
      </w:r>
      <w:r w:rsidRPr="00ED2ABD">
        <w:rPr>
          <w:rFonts w:ascii="Arial" w:hAnsi="Arial" w:cs="Arial"/>
          <w:bCs/>
          <w:sz w:val="20"/>
          <w:szCs w:val="20"/>
          <w:lang w:val="fr-FR"/>
        </w:rPr>
        <w:t xml:space="preserve">eux millions de </w:t>
      </w:r>
      <w:r w:rsidR="00D96EE0" w:rsidRPr="00ED2ABD">
        <w:rPr>
          <w:rFonts w:ascii="Arial" w:hAnsi="Arial" w:cs="Arial"/>
          <w:bCs/>
          <w:sz w:val="20"/>
          <w:szCs w:val="20"/>
          <w:lang w:val="fr-FR"/>
        </w:rPr>
        <w:t>malades</w:t>
      </w:r>
      <w:r w:rsidRPr="00ED2ABD">
        <w:rPr>
          <w:rFonts w:ascii="Arial" w:hAnsi="Arial" w:cs="Arial"/>
          <w:bCs/>
          <w:sz w:val="20"/>
          <w:szCs w:val="20"/>
          <w:lang w:val="fr-FR"/>
        </w:rPr>
        <w:t xml:space="preserve"> connaissent une </w:t>
      </w:r>
      <w:r w:rsidR="0091296D" w:rsidRPr="00ED2ABD">
        <w:rPr>
          <w:rFonts w:ascii="Arial" w:hAnsi="Arial" w:cs="Arial"/>
          <w:bCs/>
          <w:sz w:val="20"/>
          <w:szCs w:val="20"/>
          <w:lang w:val="fr-FR"/>
        </w:rPr>
        <w:t xml:space="preserve">issue </w:t>
      </w:r>
      <w:r w:rsidRPr="00ED2ABD">
        <w:rPr>
          <w:rFonts w:ascii="Arial" w:hAnsi="Arial" w:cs="Arial"/>
          <w:bCs/>
          <w:sz w:val="20"/>
          <w:szCs w:val="20"/>
          <w:lang w:val="fr-FR"/>
        </w:rPr>
        <w:t xml:space="preserve">fatale. </w:t>
      </w:r>
      <w:r w:rsidR="0091296D" w:rsidRPr="00ED2ABD">
        <w:rPr>
          <w:rFonts w:ascii="Arial" w:hAnsi="Arial" w:cs="Arial"/>
          <w:bCs/>
          <w:sz w:val="20"/>
          <w:szCs w:val="20"/>
          <w:lang w:val="fr-FR"/>
        </w:rPr>
        <w:t xml:space="preserve">Pour </w:t>
      </w:r>
      <w:r w:rsidR="004007EC" w:rsidRPr="00ED2ABD">
        <w:rPr>
          <w:rFonts w:ascii="Arial" w:hAnsi="Arial" w:cs="Arial"/>
          <w:bCs/>
          <w:sz w:val="20"/>
          <w:szCs w:val="20"/>
          <w:lang w:val="fr-FR"/>
        </w:rPr>
        <w:t>ces patients</w:t>
      </w:r>
      <w:r w:rsidRPr="00ED2ABD">
        <w:rPr>
          <w:rFonts w:ascii="Arial" w:hAnsi="Arial" w:cs="Arial"/>
          <w:bCs/>
          <w:sz w:val="20"/>
          <w:szCs w:val="20"/>
          <w:lang w:val="fr-FR"/>
        </w:rPr>
        <w:t xml:space="preserve">, la </w:t>
      </w:r>
      <w:proofErr w:type="spellStart"/>
      <w:r w:rsidRPr="00ED2ABD">
        <w:rPr>
          <w:rFonts w:ascii="Arial" w:hAnsi="Arial" w:cs="Arial"/>
          <w:bCs/>
          <w:sz w:val="20"/>
          <w:szCs w:val="20"/>
          <w:lang w:val="fr-FR"/>
        </w:rPr>
        <w:t>bédaquiline</w:t>
      </w:r>
      <w:proofErr w:type="spellEnd"/>
      <w:r w:rsidRPr="00ED2ABD">
        <w:rPr>
          <w:rFonts w:ascii="Arial" w:hAnsi="Arial" w:cs="Arial"/>
          <w:bCs/>
          <w:sz w:val="20"/>
          <w:szCs w:val="20"/>
          <w:lang w:val="fr-FR"/>
        </w:rPr>
        <w:t xml:space="preserve">, commercialisée sous le nom de </w:t>
      </w:r>
      <w:proofErr w:type="spellStart"/>
      <w:r w:rsidRPr="00ED2ABD">
        <w:rPr>
          <w:rFonts w:ascii="Arial" w:hAnsi="Arial" w:cs="Arial"/>
          <w:bCs/>
          <w:sz w:val="20"/>
          <w:szCs w:val="20"/>
          <w:lang w:val="fr-FR"/>
        </w:rPr>
        <w:t>Sirturo</w:t>
      </w:r>
      <w:proofErr w:type="spellEnd"/>
      <w:r w:rsidRPr="00ED2ABD">
        <w:rPr>
          <w:rFonts w:ascii="Arial" w:hAnsi="Arial" w:cs="Arial"/>
          <w:bCs/>
          <w:sz w:val="20"/>
          <w:szCs w:val="20"/>
          <w:lang w:val="fr-FR"/>
        </w:rPr>
        <w:t xml:space="preserve">, </w:t>
      </w:r>
      <w:r w:rsidR="00D96EE0" w:rsidRPr="00ED2ABD">
        <w:rPr>
          <w:rFonts w:ascii="Arial" w:hAnsi="Arial" w:cs="Arial"/>
          <w:bCs/>
          <w:sz w:val="20"/>
          <w:szCs w:val="20"/>
          <w:lang w:val="fr-FR"/>
        </w:rPr>
        <w:t xml:space="preserve">représente </w:t>
      </w:r>
      <w:r w:rsidR="004007EC" w:rsidRPr="00ED2ABD">
        <w:rPr>
          <w:rFonts w:ascii="Arial" w:hAnsi="Arial" w:cs="Arial"/>
          <w:bCs/>
          <w:sz w:val="20"/>
          <w:szCs w:val="20"/>
          <w:lang w:val="fr-FR"/>
        </w:rPr>
        <w:t xml:space="preserve">une véritable </w:t>
      </w:r>
      <w:r w:rsidRPr="00ED2ABD">
        <w:rPr>
          <w:rFonts w:ascii="Arial" w:hAnsi="Arial" w:cs="Arial"/>
          <w:bCs/>
          <w:sz w:val="20"/>
          <w:szCs w:val="20"/>
          <w:lang w:val="fr-FR"/>
        </w:rPr>
        <w:t xml:space="preserve">chance de survie. </w:t>
      </w:r>
    </w:p>
    <w:p w14:paraId="26E1157A" w14:textId="77777777" w:rsidR="00097360" w:rsidRPr="00ED2ABD" w:rsidRDefault="00097360" w:rsidP="00ED2ABD">
      <w:pPr>
        <w:rPr>
          <w:rFonts w:ascii="Arial" w:hAnsi="Arial" w:cs="Arial"/>
          <w:bCs/>
          <w:sz w:val="20"/>
          <w:szCs w:val="20"/>
          <w:lang w:val="fr-FR"/>
        </w:rPr>
      </w:pPr>
    </w:p>
    <w:p w14:paraId="742B8C0A" w14:textId="77777777" w:rsidR="00191F0D" w:rsidRPr="00ED2ABD" w:rsidRDefault="00191F0D" w:rsidP="00ED2ABD">
      <w:pPr>
        <w:rPr>
          <w:rFonts w:ascii="Arial" w:hAnsi="Arial" w:cs="Arial"/>
          <w:bCs/>
          <w:sz w:val="20"/>
          <w:szCs w:val="20"/>
          <w:lang w:val="fr-FR"/>
        </w:rPr>
      </w:pPr>
    </w:p>
    <w:p w14:paraId="7E1A7224" w14:textId="6F0DD019" w:rsidR="00A13C87" w:rsidRPr="00ED2ABD" w:rsidRDefault="004007EC" w:rsidP="00ED2ABD">
      <w:pPr>
        <w:rPr>
          <w:rFonts w:ascii="Arial" w:hAnsi="Arial" w:cs="Arial"/>
          <w:b/>
          <w:bCs/>
          <w:sz w:val="20"/>
          <w:szCs w:val="20"/>
          <w:lang w:val="fr-FR"/>
        </w:rPr>
      </w:pPr>
      <w:r w:rsidRPr="00ED2ABD">
        <w:rPr>
          <w:rFonts w:ascii="Arial" w:hAnsi="Arial" w:cs="Arial"/>
          <w:b/>
          <w:bCs/>
          <w:sz w:val="20"/>
          <w:szCs w:val="20"/>
          <w:lang w:val="fr-FR"/>
        </w:rPr>
        <w:t>Des millions d’euros et beaucoup de temps nécessaires</w:t>
      </w:r>
    </w:p>
    <w:p w14:paraId="45A85158" w14:textId="1EFCE5AC" w:rsidR="00191F0D" w:rsidRPr="00ED2ABD" w:rsidRDefault="00AC14A4" w:rsidP="00ED2ABD">
      <w:pPr>
        <w:rPr>
          <w:rFonts w:ascii="Arial" w:hAnsi="Arial" w:cs="Arial"/>
          <w:bCs/>
          <w:sz w:val="20"/>
          <w:szCs w:val="20"/>
          <w:lang w:val="fr-FR"/>
        </w:rPr>
      </w:pPr>
      <w:r w:rsidRPr="00ED2ABD">
        <w:rPr>
          <w:rFonts w:ascii="Arial" w:hAnsi="Arial" w:cs="Arial"/>
          <w:bCs/>
          <w:sz w:val="20"/>
          <w:szCs w:val="20"/>
          <w:lang w:val="fr-FR"/>
        </w:rPr>
        <w:t xml:space="preserve">Mettre au point un nouveau médicament </w:t>
      </w:r>
      <w:r w:rsidR="00D96EE0" w:rsidRPr="00ED2ABD">
        <w:rPr>
          <w:rFonts w:ascii="Arial" w:hAnsi="Arial" w:cs="Arial"/>
          <w:bCs/>
          <w:sz w:val="20"/>
          <w:szCs w:val="20"/>
          <w:lang w:val="fr-FR"/>
        </w:rPr>
        <w:t xml:space="preserve">et </w:t>
      </w:r>
      <w:r w:rsidR="00191F0D" w:rsidRPr="00ED2ABD">
        <w:rPr>
          <w:rFonts w:ascii="Arial" w:hAnsi="Arial" w:cs="Arial"/>
          <w:bCs/>
          <w:sz w:val="20"/>
          <w:szCs w:val="20"/>
          <w:lang w:val="fr-FR"/>
        </w:rPr>
        <w:t xml:space="preserve">obtenir son </w:t>
      </w:r>
      <w:r w:rsidR="00D96EE0" w:rsidRPr="00ED2ABD">
        <w:rPr>
          <w:rFonts w:ascii="Arial" w:hAnsi="Arial" w:cs="Arial"/>
          <w:bCs/>
          <w:sz w:val="20"/>
          <w:szCs w:val="20"/>
          <w:lang w:val="fr-FR"/>
        </w:rPr>
        <w:t xml:space="preserve">homologation </w:t>
      </w:r>
      <w:r w:rsidR="00191F0D" w:rsidRPr="00ED2ABD">
        <w:rPr>
          <w:rFonts w:ascii="Arial" w:hAnsi="Arial" w:cs="Arial"/>
          <w:bCs/>
          <w:sz w:val="20"/>
          <w:szCs w:val="20"/>
          <w:lang w:val="fr-FR"/>
        </w:rPr>
        <w:t xml:space="preserve">peut prendre des </w:t>
      </w:r>
      <w:r w:rsidRPr="00ED2ABD">
        <w:rPr>
          <w:rFonts w:ascii="Arial" w:hAnsi="Arial" w:cs="Arial"/>
          <w:bCs/>
          <w:sz w:val="20"/>
          <w:szCs w:val="20"/>
          <w:lang w:val="fr-FR"/>
        </w:rPr>
        <w:t>dizaines d’</w:t>
      </w:r>
      <w:r w:rsidR="00191F0D" w:rsidRPr="00ED2ABD">
        <w:rPr>
          <w:rFonts w:ascii="Arial" w:hAnsi="Arial" w:cs="Arial"/>
          <w:bCs/>
          <w:sz w:val="20"/>
          <w:szCs w:val="20"/>
          <w:lang w:val="fr-FR"/>
        </w:rPr>
        <w:t xml:space="preserve">années et coûter des millions. Sans </w:t>
      </w:r>
      <w:r w:rsidR="00D96EE0" w:rsidRPr="00ED2ABD">
        <w:rPr>
          <w:rFonts w:ascii="Arial" w:hAnsi="Arial" w:cs="Arial"/>
          <w:bCs/>
          <w:sz w:val="20"/>
          <w:szCs w:val="20"/>
          <w:lang w:val="fr-FR"/>
        </w:rPr>
        <w:t xml:space="preserve">une protection par </w:t>
      </w:r>
      <w:r w:rsidR="00191F0D" w:rsidRPr="00ED2ABD">
        <w:rPr>
          <w:rFonts w:ascii="Arial" w:hAnsi="Arial" w:cs="Arial"/>
          <w:bCs/>
          <w:sz w:val="20"/>
          <w:szCs w:val="20"/>
          <w:lang w:val="fr-FR"/>
        </w:rPr>
        <w:t xml:space="preserve">brevet, seules quelques entreprises </w:t>
      </w:r>
      <w:r w:rsidR="00751315" w:rsidRPr="00ED2ABD">
        <w:rPr>
          <w:rFonts w:ascii="Arial" w:hAnsi="Arial" w:cs="Arial"/>
          <w:bCs/>
          <w:sz w:val="20"/>
          <w:szCs w:val="20"/>
          <w:lang w:val="fr-FR"/>
        </w:rPr>
        <w:t>accept</w:t>
      </w:r>
      <w:r w:rsidRPr="00ED2ABD">
        <w:rPr>
          <w:rFonts w:ascii="Arial" w:hAnsi="Arial" w:cs="Arial"/>
          <w:bCs/>
          <w:sz w:val="20"/>
          <w:szCs w:val="20"/>
          <w:lang w:val="fr-FR"/>
        </w:rPr>
        <w:t xml:space="preserve">ent de prendre </w:t>
      </w:r>
      <w:r w:rsidR="00191F0D" w:rsidRPr="00ED2ABD">
        <w:rPr>
          <w:rFonts w:ascii="Arial" w:hAnsi="Arial" w:cs="Arial"/>
          <w:bCs/>
          <w:sz w:val="20"/>
          <w:szCs w:val="20"/>
          <w:lang w:val="fr-FR"/>
        </w:rPr>
        <w:t xml:space="preserve">le risque de tels investissements. Andries et </w:t>
      </w:r>
      <w:proofErr w:type="spellStart"/>
      <w:r w:rsidR="00191F0D" w:rsidRPr="00ED2ABD">
        <w:rPr>
          <w:rFonts w:ascii="Arial" w:hAnsi="Arial" w:cs="Arial"/>
          <w:bCs/>
          <w:sz w:val="20"/>
          <w:szCs w:val="20"/>
          <w:lang w:val="fr-FR"/>
        </w:rPr>
        <w:t>Guillemont</w:t>
      </w:r>
      <w:proofErr w:type="spellEnd"/>
      <w:r w:rsidR="00191F0D" w:rsidRPr="00ED2ABD">
        <w:rPr>
          <w:rFonts w:ascii="Arial" w:hAnsi="Arial" w:cs="Arial"/>
          <w:bCs/>
          <w:sz w:val="20"/>
          <w:szCs w:val="20"/>
          <w:lang w:val="fr-FR"/>
        </w:rPr>
        <w:t xml:space="preserve"> </w:t>
      </w:r>
      <w:r w:rsidR="00751315" w:rsidRPr="00ED2ABD">
        <w:rPr>
          <w:rFonts w:ascii="Arial" w:hAnsi="Arial" w:cs="Arial"/>
          <w:bCs/>
          <w:sz w:val="20"/>
          <w:szCs w:val="20"/>
          <w:lang w:val="fr-FR"/>
        </w:rPr>
        <w:t xml:space="preserve">ont </w:t>
      </w:r>
      <w:r w:rsidR="004007EC" w:rsidRPr="00ED2ABD">
        <w:rPr>
          <w:rFonts w:ascii="Arial" w:hAnsi="Arial" w:cs="Arial"/>
          <w:bCs/>
          <w:sz w:val="20"/>
          <w:szCs w:val="20"/>
          <w:lang w:val="fr-FR"/>
        </w:rPr>
        <w:t xml:space="preserve">reçu le soutien de la société pharmaceutique belge Janssen </w:t>
      </w:r>
      <w:proofErr w:type="spellStart"/>
      <w:r w:rsidR="004007EC" w:rsidRPr="00ED2ABD">
        <w:rPr>
          <w:rFonts w:ascii="Arial" w:hAnsi="Arial" w:cs="Arial"/>
          <w:bCs/>
          <w:sz w:val="20"/>
          <w:szCs w:val="20"/>
          <w:lang w:val="fr-FR"/>
        </w:rPr>
        <w:t>Pharmaceutica</w:t>
      </w:r>
      <w:proofErr w:type="spellEnd"/>
      <w:r w:rsidR="004007EC" w:rsidRPr="00ED2ABD">
        <w:rPr>
          <w:rFonts w:ascii="Arial" w:hAnsi="Arial" w:cs="Arial"/>
          <w:bCs/>
          <w:sz w:val="20"/>
          <w:szCs w:val="20"/>
          <w:lang w:val="fr-FR"/>
        </w:rPr>
        <w:t xml:space="preserve">, entre-temps rachetée par un groupe américain. Ils ont donc bénéficié </w:t>
      </w:r>
      <w:r w:rsidR="00D96EE0" w:rsidRPr="00ED2ABD">
        <w:rPr>
          <w:rFonts w:ascii="Arial" w:hAnsi="Arial" w:cs="Arial"/>
          <w:bCs/>
          <w:sz w:val="20"/>
          <w:szCs w:val="20"/>
          <w:lang w:val="fr-FR"/>
        </w:rPr>
        <w:t xml:space="preserve">de </w:t>
      </w:r>
      <w:r w:rsidRPr="00ED2ABD">
        <w:rPr>
          <w:rFonts w:ascii="Arial" w:hAnsi="Arial" w:cs="Arial"/>
          <w:bCs/>
          <w:sz w:val="20"/>
          <w:szCs w:val="20"/>
          <w:lang w:val="fr-FR"/>
        </w:rPr>
        <w:t>conditions de travail parfaites</w:t>
      </w:r>
      <w:r w:rsidR="00191F0D" w:rsidRPr="00ED2ABD">
        <w:rPr>
          <w:rFonts w:ascii="Arial" w:hAnsi="Arial" w:cs="Arial"/>
          <w:bCs/>
          <w:sz w:val="20"/>
          <w:szCs w:val="20"/>
          <w:lang w:val="fr-FR"/>
        </w:rPr>
        <w:t xml:space="preserve">. </w:t>
      </w:r>
    </w:p>
    <w:p w14:paraId="65458498" w14:textId="77777777" w:rsidR="00191F0D" w:rsidRPr="00ED2ABD" w:rsidRDefault="00191F0D" w:rsidP="00ED2ABD">
      <w:pPr>
        <w:rPr>
          <w:rFonts w:ascii="Arial" w:hAnsi="Arial" w:cs="Arial"/>
          <w:sz w:val="20"/>
          <w:szCs w:val="20"/>
          <w:lang w:val="fr-FR"/>
        </w:rPr>
      </w:pPr>
    </w:p>
    <w:p w14:paraId="36FC9D13" w14:textId="514E745F" w:rsidR="00191F0D" w:rsidRPr="00ED2ABD" w:rsidRDefault="00AC14A4" w:rsidP="00ED2ABD">
      <w:pPr>
        <w:rPr>
          <w:rFonts w:ascii="Arial" w:hAnsi="Arial" w:cs="Arial"/>
          <w:bCs/>
          <w:sz w:val="20"/>
          <w:szCs w:val="20"/>
          <w:lang w:val="fr-FR"/>
        </w:rPr>
      </w:pPr>
      <w:r w:rsidRPr="00ED2ABD">
        <w:rPr>
          <w:rFonts w:ascii="Arial" w:hAnsi="Arial" w:cs="Arial"/>
          <w:sz w:val="20"/>
          <w:szCs w:val="20"/>
          <w:lang w:val="fr-FR"/>
        </w:rPr>
        <w:lastRenderedPageBreak/>
        <w:t>« </w:t>
      </w:r>
      <w:r w:rsidR="00191F0D" w:rsidRPr="00ED2ABD">
        <w:rPr>
          <w:rFonts w:ascii="Arial" w:hAnsi="Arial" w:cs="Arial"/>
          <w:sz w:val="20"/>
          <w:szCs w:val="20"/>
          <w:lang w:val="fr-FR"/>
        </w:rPr>
        <w:t xml:space="preserve">Le fait qu'il ait fallu tant d'années pour </w:t>
      </w:r>
      <w:r w:rsidR="00751315" w:rsidRPr="00ED2ABD">
        <w:rPr>
          <w:rFonts w:ascii="Arial" w:hAnsi="Arial" w:cs="Arial"/>
          <w:sz w:val="20"/>
          <w:szCs w:val="20"/>
          <w:lang w:val="fr-FR"/>
        </w:rPr>
        <w:t>réaliser</w:t>
      </w:r>
      <w:r w:rsidR="00191F0D" w:rsidRPr="00ED2ABD">
        <w:rPr>
          <w:rFonts w:ascii="Arial" w:hAnsi="Arial" w:cs="Arial"/>
          <w:sz w:val="20"/>
          <w:szCs w:val="20"/>
          <w:lang w:val="fr-FR"/>
        </w:rPr>
        <w:t xml:space="preserve"> une </w:t>
      </w:r>
      <w:r w:rsidRPr="00ED2ABD">
        <w:rPr>
          <w:rFonts w:ascii="Arial" w:hAnsi="Arial" w:cs="Arial"/>
          <w:sz w:val="20"/>
          <w:szCs w:val="20"/>
          <w:lang w:val="fr-FR"/>
        </w:rPr>
        <w:t xml:space="preserve">véritable percée dans </w:t>
      </w:r>
      <w:r w:rsidR="00191F0D" w:rsidRPr="00ED2ABD">
        <w:rPr>
          <w:rFonts w:ascii="Arial" w:hAnsi="Arial" w:cs="Arial"/>
          <w:sz w:val="20"/>
          <w:szCs w:val="20"/>
          <w:lang w:val="fr-FR"/>
        </w:rPr>
        <w:t xml:space="preserve">le traitement de la tuberculose, montre à quel point il est difficile de lutter contre cette terrible maladie. Grâce à leur thérapie révolutionnaire, Koen Andries et son équipe ont </w:t>
      </w:r>
      <w:r w:rsidRPr="00ED2ABD">
        <w:rPr>
          <w:rFonts w:ascii="Arial" w:hAnsi="Arial" w:cs="Arial"/>
          <w:sz w:val="20"/>
          <w:szCs w:val="20"/>
          <w:lang w:val="fr-FR"/>
        </w:rPr>
        <w:t>découvert</w:t>
      </w:r>
      <w:r w:rsidR="00191F0D" w:rsidRPr="00ED2ABD">
        <w:rPr>
          <w:rFonts w:ascii="Arial" w:hAnsi="Arial" w:cs="Arial"/>
          <w:sz w:val="20"/>
          <w:szCs w:val="20"/>
          <w:lang w:val="fr-FR"/>
        </w:rPr>
        <w:t xml:space="preserve"> une approche très prometteuse qui pe</w:t>
      </w:r>
      <w:r w:rsidR="00686C53" w:rsidRPr="00ED2ABD">
        <w:rPr>
          <w:rFonts w:ascii="Arial" w:hAnsi="Arial" w:cs="Arial"/>
          <w:sz w:val="20"/>
          <w:szCs w:val="20"/>
          <w:lang w:val="fr-FR"/>
        </w:rPr>
        <w:t xml:space="preserve">ut sauver des milliers de vies. </w:t>
      </w:r>
      <w:r w:rsidR="00191F0D" w:rsidRPr="00ED2ABD">
        <w:rPr>
          <w:rFonts w:ascii="Arial" w:hAnsi="Arial" w:cs="Arial"/>
          <w:sz w:val="20"/>
          <w:szCs w:val="20"/>
          <w:lang w:val="fr-FR"/>
        </w:rPr>
        <w:t xml:space="preserve">Je suis très heureux que notre jury indépendant ait </w:t>
      </w:r>
      <w:r w:rsidR="000C697F" w:rsidRPr="00ED2ABD">
        <w:rPr>
          <w:rFonts w:ascii="Arial" w:hAnsi="Arial" w:cs="Arial"/>
          <w:sz w:val="20"/>
          <w:szCs w:val="20"/>
          <w:lang w:val="fr-FR"/>
        </w:rPr>
        <w:t xml:space="preserve">sélectionné </w:t>
      </w:r>
      <w:r w:rsidR="00191F0D" w:rsidRPr="00ED2ABD">
        <w:rPr>
          <w:rFonts w:ascii="Arial" w:hAnsi="Arial" w:cs="Arial"/>
          <w:sz w:val="20"/>
          <w:szCs w:val="20"/>
          <w:lang w:val="fr-FR"/>
        </w:rPr>
        <w:t xml:space="preserve">Koen Andries et son équipe pour le Prix </w:t>
      </w:r>
      <w:r w:rsidRPr="00ED2ABD">
        <w:rPr>
          <w:rFonts w:ascii="Arial" w:hAnsi="Arial" w:cs="Arial"/>
          <w:sz w:val="20"/>
          <w:szCs w:val="20"/>
          <w:lang w:val="fr-FR"/>
        </w:rPr>
        <w:t>de l'inventeur européen »,</w:t>
      </w:r>
      <w:r w:rsidR="00191F0D" w:rsidRPr="00ED2ABD">
        <w:rPr>
          <w:rFonts w:ascii="Arial" w:hAnsi="Arial" w:cs="Arial"/>
          <w:sz w:val="20"/>
          <w:szCs w:val="20"/>
          <w:lang w:val="fr-FR"/>
        </w:rPr>
        <w:t xml:space="preserve"> </w:t>
      </w:r>
      <w:r w:rsidR="00CF5899" w:rsidRPr="00ED2ABD">
        <w:rPr>
          <w:rFonts w:ascii="Arial" w:hAnsi="Arial" w:cs="Arial"/>
          <w:sz w:val="20"/>
          <w:szCs w:val="20"/>
          <w:lang w:val="fr-FR"/>
        </w:rPr>
        <w:t>commente</w:t>
      </w:r>
      <w:r w:rsidR="00191F0D" w:rsidRPr="00ED2ABD">
        <w:rPr>
          <w:rFonts w:ascii="Arial" w:hAnsi="Arial" w:cs="Arial"/>
          <w:sz w:val="20"/>
          <w:szCs w:val="20"/>
          <w:lang w:val="fr-FR"/>
        </w:rPr>
        <w:t xml:space="preserve"> Benoît </w:t>
      </w:r>
      <w:r w:rsidRPr="00ED2ABD">
        <w:rPr>
          <w:rFonts w:ascii="Arial" w:hAnsi="Arial" w:cs="Arial"/>
          <w:sz w:val="20"/>
          <w:szCs w:val="20"/>
          <w:lang w:val="fr-FR"/>
        </w:rPr>
        <w:t xml:space="preserve">Battistelli, </w:t>
      </w:r>
      <w:r w:rsidR="00ED2ABD">
        <w:rPr>
          <w:rFonts w:ascii="Arial" w:hAnsi="Arial" w:cs="Arial"/>
          <w:sz w:val="20"/>
          <w:szCs w:val="20"/>
          <w:lang w:val="fr-FR"/>
        </w:rPr>
        <w:t>P</w:t>
      </w:r>
      <w:r w:rsidR="00881AE4" w:rsidRPr="00ED2ABD">
        <w:rPr>
          <w:rFonts w:ascii="Arial" w:hAnsi="Arial" w:cs="Arial"/>
          <w:sz w:val="20"/>
          <w:szCs w:val="20"/>
          <w:lang w:val="fr-FR"/>
        </w:rPr>
        <w:t>résident de l'OEB</w:t>
      </w:r>
      <w:r w:rsidR="00191F0D" w:rsidRPr="00ED2ABD">
        <w:rPr>
          <w:rFonts w:ascii="Arial" w:hAnsi="Arial" w:cs="Arial"/>
          <w:sz w:val="20"/>
          <w:szCs w:val="20"/>
          <w:lang w:val="fr-FR"/>
        </w:rPr>
        <w:t>.</w:t>
      </w:r>
      <w:r w:rsidR="00A13C87" w:rsidRPr="00ED2ABD">
        <w:rPr>
          <w:rFonts w:ascii="Arial" w:hAnsi="Arial" w:cs="Arial"/>
          <w:sz w:val="20"/>
          <w:szCs w:val="20"/>
          <w:lang w:val="fr-FR"/>
        </w:rPr>
        <w:t xml:space="preserve"> </w:t>
      </w:r>
    </w:p>
    <w:p w14:paraId="1422C449" w14:textId="77777777" w:rsidR="00191F0D" w:rsidRPr="00C86DDD" w:rsidRDefault="00191F0D" w:rsidP="00191F0D">
      <w:pPr>
        <w:spacing w:line="360" w:lineRule="auto"/>
        <w:rPr>
          <w:rFonts w:ascii="Arial" w:hAnsi="Arial" w:cs="Arial"/>
          <w:bCs/>
          <w:lang w:val="fr-FR"/>
        </w:rPr>
      </w:pPr>
    </w:p>
    <w:tbl>
      <w:tblPr>
        <w:tblStyle w:val="TableGrid"/>
        <w:tblW w:w="0" w:type="auto"/>
        <w:tblLook w:val="04A0" w:firstRow="1" w:lastRow="0" w:firstColumn="1" w:lastColumn="0" w:noHBand="0" w:noVBand="1"/>
      </w:tblPr>
      <w:tblGrid>
        <w:gridCol w:w="8516"/>
      </w:tblGrid>
      <w:tr w:rsidR="002D6C42" w:rsidRPr="004360E5" w14:paraId="3C9F04CD" w14:textId="77777777" w:rsidTr="002D6C42">
        <w:tc>
          <w:tcPr>
            <w:tcW w:w="9212" w:type="dxa"/>
            <w:tcBorders>
              <w:top w:val="single" w:sz="4" w:space="0" w:color="auto"/>
              <w:left w:val="single" w:sz="4" w:space="0" w:color="auto"/>
              <w:bottom w:val="single" w:sz="4" w:space="0" w:color="auto"/>
              <w:right w:val="single" w:sz="4" w:space="0" w:color="auto"/>
            </w:tcBorders>
            <w:hideMark/>
          </w:tcPr>
          <w:p w14:paraId="555BC4F0" w14:textId="32713F4A" w:rsidR="002D6C42" w:rsidRPr="00C86DDD" w:rsidRDefault="00CA44A9" w:rsidP="007E397D">
            <w:pPr>
              <w:spacing w:line="360" w:lineRule="auto"/>
              <w:rPr>
                <w:rFonts w:eastAsia="Calibri"/>
                <w:b/>
                <w:sz w:val="28"/>
                <w:szCs w:val="28"/>
                <w:highlight w:val="yellow"/>
                <w:lang w:val="fr-FR"/>
              </w:rPr>
            </w:pPr>
            <w:hyperlink r:id="rId9" w:history="1">
              <w:r w:rsidR="002D6C42" w:rsidRPr="007E397D">
                <w:rPr>
                  <w:rStyle w:val="Hyperlink"/>
                  <w:rFonts w:eastAsia="Calibri" w:cs="Calibri"/>
                  <w:b/>
                  <w:sz w:val="28"/>
                  <w:szCs w:val="28"/>
                  <w:lang w:val="fr-FR"/>
                </w:rPr>
                <w:t>Matériel destiné aux médias sur Koen Andries</w:t>
              </w:r>
            </w:hyperlink>
            <w:r w:rsidR="002D6C42" w:rsidRPr="007E397D">
              <w:rPr>
                <w:rFonts w:eastAsia="Calibri"/>
                <w:b/>
                <w:sz w:val="28"/>
                <w:szCs w:val="28"/>
                <w:lang w:val="fr-FR"/>
              </w:rPr>
              <w:t xml:space="preserve"> </w:t>
            </w:r>
          </w:p>
        </w:tc>
      </w:tr>
      <w:tr w:rsidR="002D6C42" w:rsidRPr="004360E5" w14:paraId="038DF38D" w14:textId="77777777" w:rsidTr="002D6C42">
        <w:tc>
          <w:tcPr>
            <w:tcW w:w="9212" w:type="dxa"/>
            <w:tcBorders>
              <w:top w:val="single" w:sz="4" w:space="0" w:color="auto"/>
              <w:left w:val="single" w:sz="4" w:space="0" w:color="auto"/>
              <w:bottom w:val="single" w:sz="4" w:space="0" w:color="auto"/>
              <w:right w:val="single" w:sz="4" w:space="0" w:color="auto"/>
            </w:tcBorders>
          </w:tcPr>
          <w:p w14:paraId="3B880F9A" w14:textId="280649F9" w:rsidR="002D6C42" w:rsidRPr="004360E5" w:rsidRDefault="002D6C42" w:rsidP="002D6C42">
            <w:pPr>
              <w:spacing w:line="360" w:lineRule="auto"/>
              <w:rPr>
                <w:rFonts w:eastAsia="Calibri"/>
                <w:b/>
                <w:sz w:val="24"/>
                <w:szCs w:val="24"/>
                <w:u w:val="single"/>
                <w:lang w:val="en-GB"/>
              </w:rPr>
            </w:pPr>
            <w:r w:rsidRPr="004360E5">
              <w:rPr>
                <w:rFonts w:eastAsia="Calibri"/>
                <w:b/>
                <w:sz w:val="24"/>
                <w:szCs w:val="24"/>
                <w:u w:val="single"/>
                <w:lang w:val="en-GB"/>
              </w:rPr>
              <w:t xml:space="preserve">Media package: </w:t>
            </w:r>
          </w:p>
          <w:p w14:paraId="60A555CA" w14:textId="77777777" w:rsidR="007E397D" w:rsidRDefault="00CA44A9" w:rsidP="007E397D">
            <w:pPr>
              <w:spacing w:line="360" w:lineRule="auto"/>
              <w:rPr>
                <w:rFonts w:ascii="Arial" w:hAnsi="Arial" w:cs="Arial"/>
                <w:b/>
                <w:sz w:val="24"/>
                <w:szCs w:val="24"/>
                <w:lang w:val="en-GB"/>
              </w:rPr>
            </w:pPr>
            <w:hyperlink r:id="rId10" w:history="1">
              <w:r w:rsidR="007E397D" w:rsidRPr="000E5921">
                <w:rPr>
                  <w:rStyle w:val="Hyperlink"/>
                  <w:rFonts w:ascii="Arial" w:hAnsi="Arial" w:cs="Arial"/>
                  <w:b/>
                  <w:sz w:val="24"/>
                  <w:szCs w:val="24"/>
                  <w:lang w:val="en-GB"/>
                </w:rPr>
                <w:t xml:space="preserve">Video materials and photos on Koen </w:t>
              </w:r>
              <w:proofErr w:type="spellStart"/>
              <w:r w:rsidR="007E397D" w:rsidRPr="000E5921">
                <w:rPr>
                  <w:rStyle w:val="Hyperlink"/>
                  <w:rFonts w:ascii="Arial" w:hAnsi="Arial" w:cs="Arial"/>
                  <w:b/>
                  <w:sz w:val="24"/>
                  <w:szCs w:val="24"/>
                  <w:lang w:val="en-GB"/>
                </w:rPr>
                <w:t>Andries</w:t>
              </w:r>
              <w:proofErr w:type="spellEnd"/>
              <w:r w:rsidR="007E397D" w:rsidRPr="000E5921">
                <w:rPr>
                  <w:rStyle w:val="Hyperlink"/>
                  <w:rFonts w:ascii="Arial" w:hAnsi="Arial" w:cs="Arial"/>
                  <w:b/>
                  <w:sz w:val="24"/>
                  <w:szCs w:val="24"/>
                  <w:lang w:val="en-GB"/>
                </w:rPr>
                <w:t xml:space="preserve"> for online use</w:t>
              </w:r>
            </w:hyperlink>
            <w:r w:rsidR="007E397D">
              <w:rPr>
                <w:rFonts w:ascii="Arial" w:hAnsi="Arial" w:cs="Arial"/>
                <w:b/>
                <w:sz w:val="24"/>
                <w:szCs w:val="24"/>
                <w:lang w:val="en-GB"/>
              </w:rPr>
              <w:t xml:space="preserve"> </w:t>
            </w:r>
          </w:p>
          <w:p w14:paraId="3015DC21" w14:textId="77777777" w:rsidR="002D6C42" w:rsidRPr="007E397D" w:rsidRDefault="002D6C42" w:rsidP="002D6C42">
            <w:pPr>
              <w:spacing w:line="360" w:lineRule="auto"/>
              <w:rPr>
                <w:rFonts w:eastAsia="Calibri"/>
                <w:b/>
                <w:sz w:val="24"/>
                <w:szCs w:val="24"/>
                <w:u w:val="single"/>
                <w:lang w:val="en-GB"/>
              </w:rPr>
            </w:pPr>
          </w:p>
          <w:p w14:paraId="51AAB461" w14:textId="6E5926AD" w:rsidR="002D6C42" w:rsidRPr="00C86DDD" w:rsidRDefault="00C86DDD" w:rsidP="002D6C42">
            <w:pPr>
              <w:spacing w:line="360" w:lineRule="auto"/>
              <w:rPr>
                <w:rFonts w:eastAsia="Calibri"/>
                <w:b/>
                <w:sz w:val="24"/>
                <w:szCs w:val="24"/>
                <w:u w:val="single"/>
                <w:lang w:val="fr-FR"/>
              </w:rPr>
            </w:pPr>
            <w:r w:rsidRPr="00C86DDD">
              <w:rPr>
                <w:rFonts w:eastAsia="Calibri"/>
                <w:b/>
                <w:sz w:val="24"/>
                <w:szCs w:val="24"/>
                <w:u w:val="single"/>
                <w:lang w:val="fr-FR"/>
              </w:rPr>
              <w:t>Informations de fond</w:t>
            </w:r>
          </w:p>
          <w:p w14:paraId="1CD6D7A4" w14:textId="238A91AB" w:rsidR="002D6C42" w:rsidRPr="00C86DDD" w:rsidRDefault="00C86DDD" w:rsidP="002D6C42">
            <w:pPr>
              <w:spacing w:line="360" w:lineRule="auto"/>
              <w:rPr>
                <w:rFonts w:eastAsia="Calibri"/>
                <w:b/>
                <w:sz w:val="24"/>
                <w:szCs w:val="24"/>
                <w:lang w:val="fr-FR"/>
              </w:rPr>
            </w:pPr>
            <w:r w:rsidRPr="00C86DDD">
              <w:rPr>
                <w:rFonts w:eastAsia="Calibri"/>
                <w:b/>
                <w:sz w:val="24"/>
                <w:szCs w:val="24"/>
                <w:lang w:val="fr-FR"/>
              </w:rPr>
              <w:t xml:space="preserve">Fonctionnement de l’invention </w:t>
            </w:r>
          </w:p>
          <w:p w14:paraId="791B5F5A" w14:textId="2A8574B8" w:rsidR="002D6C42" w:rsidRPr="00C86DDD" w:rsidRDefault="00C86DDD" w:rsidP="002D6C42">
            <w:pPr>
              <w:spacing w:line="360" w:lineRule="auto"/>
              <w:rPr>
                <w:rFonts w:eastAsia="Calibri"/>
                <w:b/>
                <w:sz w:val="24"/>
                <w:szCs w:val="24"/>
                <w:lang w:val="fr-FR"/>
              </w:rPr>
            </w:pPr>
            <w:r w:rsidRPr="00C86DDD">
              <w:rPr>
                <w:rFonts w:eastAsia="Calibri"/>
                <w:b/>
                <w:sz w:val="24"/>
                <w:szCs w:val="24"/>
                <w:lang w:val="fr-FR"/>
              </w:rPr>
              <w:t>A</w:t>
            </w:r>
            <w:r w:rsidR="002D6C42" w:rsidRPr="00C86DDD">
              <w:rPr>
                <w:rFonts w:eastAsia="Calibri"/>
                <w:b/>
                <w:sz w:val="24"/>
                <w:szCs w:val="24"/>
                <w:lang w:val="fr-FR"/>
              </w:rPr>
              <w:t>spect</w:t>
            </w:r>
            <w:r w:rsidRPr="00C86DDD">
              <w:rPr>
                <w:rFonts w:eastAsia="Calibri"/>
                <w:b/>
                <w:sz w:val="24"/>
                <w:szCs w:val="24"/>
                <w:lang w:val="fr-FR"/>
              </w:rPr>
              <w:t>s économiques</w:t>
            </w:r>
            <w:r w:rsidR="002D6C42" w:rsidRPr="00C86DDD">
              <w:rPr>
                <w:rFonts w:eastAsia="Calibri"/>
                <w:b/>
                <w:sz w:val="24"/>
                <w:szCs w:val="24"/>
                <w:lang w:val="fr-FR"/>
              </w:rPr>
              <w:t xml:space="preserve">: </w:t>
            </w:r>
            <w:proofErr w:type="spellStart"/>
            <w:r w:rsidR="002D6C42" w:rsidRPr="00C86DDD">
              <w:rPr>
                <w:rFonts w:eastAsia="Calibri"/>
                <w:b/>
                <w:sz w:val="24"/>
                <w:szCs w:val="24"/>
                <w:lang w:val="fr-FR"/>
              </w:rPr>
              <w:t>facts</w:t>
            </w:r>
            <w:proofErr w:type="spellEnd"/>
            <w:r w:rsidR="002D6C42" w:rsidRPr="00C86DDD">
              <w:rPr>
                <w:rFonts w:eastAsia="Calibri"/>
                <w:b/>
                <w:sz w:val="24"/>
                <w:szCs w:val="24"/>
                <w:lang w:val="fr-FR"/>
              </w:rPr>
              <w:t xml:space="preserve"> and figures </w:t>
            </w:r>
          </w:p>
          <w:p w14:paraId="2A26096A" w14:textId="30E9459E" w:rsidR="002D6C42" w:rsidRPr="00C86DDD" w:rsidRDefault="00C86DDD" w:rsidP="002D6C42">
            <w:pPr>
              <w:spacing w:line="360" w:lineRule="auto"/>
              <w:rPr>
                <w:rFonts w:eastAsia="MS Mincho"/>
                <w:b/>
                <w:sz w:val="24"/>
                <w:szCs w:val="24"/>
                <w:lang w:val="fr-FR" w:eastAsia="ja-JP"/>
              </w:rPr>
            </w:pPr>
            <w:r w:rsidRPr="00C86DDD">
              <w:rPr>
                <w:rFonts w:eastAsia="Calibri"/>
                <w:b/>
                <w:sz w:val="24"/>
                <w:szCs w:val="24"/>
                <w:lang w:val="fr-FR"/>
              </w:rPr>
              <w:t>Demande de brevet</w:t>
            </w:r>
            <w:r w:rsidR="002D6C42" w:rsidRPr="00C86DDD">
              <w:rPr>
                <w:rFonts w:eastAsia="Calibri"/>
                <w:b/>
                <w:sz w:val="24"/>
                <w:szCs w:val="24"/>
                <w:lang w:val="fr-FR"/>
              </w:rPr>
              <w:t xml:space="preserve"> </w:t>
            </w:r>
            <w:r w:rsidR="002D6C42" w:rsidRPr="00C86DDD">
              <w:rPr>
                <w:rFonts w:eastAsia="MS Mincho"/>
                <w:sz w:val="24"/>
                <w:szCs w:val="24"/>
                <w:lang w:val="fr-FR" w:eastAsia="ja-JP"/>
              </w:rPr>
              <w:t xml:space="preserve"> </w:t>
            </w:r>
            <w:hyperlink r:id="rId11" w:history="1">
              <w:r w:rsidR="002D6C42" w:rsidRPr="00C86DDD">
                <w:rPr>
                  <w:rFonts w:eastAsia="MS Mincho"/>
                  <w:b/>
                  <w:color w:val="0000FF"/>
                  <w:sz w:val="24"/>
                  <w:szCs w:val="24"/>
                  <w:u w:val="single"/>
                  <w:lang w:val="fr-FR" w:eastAsia="ja-JP"/>
                </w:rPr>
                <w:t>EP1527050</w:t>
              </w:r>
            </w:hyperlink>
          </w:p>
          <w:p w14:paraId="1043FBF5" w14:textId="77777777" w:rsidR="002D6C42" w:rsidRPr="00C86DDD" w:rsidRDefault="002D6C42" w:rsidP="002D6C42">
            <w:pPr>
              <w:spacing w:line="360" w:lineRule="auto"/>
              <w:rPr>
                <w:rFonts w:eastAsia="Calibri"/>
                <w:b/>
                <w:sz w:val="24"/>
                <w:szCs w:val="24"/>
                <w:lang w:val="fr-FR"/>
              </w:rPr>
            </w:pPr>
          </w:p>
          <w:p w14:paraId="16FD00FB" w14:textId="77777777" w:rsidR="00C86DDD" w:rsidRPr="00C86DDD" w:rsidRDefault="00C86DDD" w:rsidP="00C86DDD">
            <w:pPr>
              <w:spacing w:line="360" w:lineRule="auto"/>
              <w:rPr>
                <w:b/>
                <w:bCs/>
                <w:sz w:val="24"/>
                <w:szCs w:val="24"/>
                <w:lang w:val="fr-FR"/>
              </w:rPr>
            </w:pPr>
            <w:r w:rsidRPr="00C86DDD">
              <w:rPr>
                <w:b/>
                <w:bCs/>
                <w:sz w:val="24"/>
                <w:szCs w:val="24"/>
                <w:lang w:val="fr-FR"/>
              </w:rPr>
              <w:t>La maladie qui ne voulait pas disparaître</w:t>
            </w:r>
          </w:p>
          <w:p w14:paraId="031B5C0D" w14:textId="77777777" w:rsidR="00C86DDD" w:rsidRPr="00C86DDD" w:rsidRDefault="00C86DDD" w:rsidP="00CC71E5">
            <w:pPr>
              <w:rPr>
                <w:bCs/>
                <w:sz w:val="24"/>
                <w:szCs w:val="24"/>
                <w:lang w:val="fr-FR"/>
              </w:rPr>
            </w:pPr>
            <w:r w:rsidRPr="00C86DDD">
              <w:rPr>
                <w:bCs/>
                <w:sz w:val="24"/>
                <w:szCs w:val="24"/>
                <w:lang w:val="fr-FR"/>
              </w:rPr>
              <w:t>Depuis son apparition dans l’Antiquité jusqu’au XXI</w:t>
            </w:r>
            <w:r w:rsidRPr="00C86DDD">
              <w:rPr>
                <w:bCs/>
                <w:sz w:val="24"/>
                <w:szCs w:val="24"/>
                <w:vertAlign w:val="superscript"/>
                <w:lang w:val="fr-FR"/>
              </w:rPr>
              <w:t>e</w:t>
            </w:r>
            <w:r w:rsidRPr="00C86DDD">
              <w:rPr>
                <w:bCs/>
                <w:sz w:val="24"/>
                <w:szCs w:val="24"/>
                <w:lang w:val="fr-FR"/>
              </w:rPr>
              <w:t> siècle, la tuberculose, également appelée phtisie, tue en masse et est difficile à combattre. Bien que la vaccination de base existe depuis le début du XX</w:t>
            </w:r>
            <w:r w:rsidRPr="00C86DDD">
              <w:rPr>
                <w:bCs/>
                <w:sz w:val="24"/>
                <w:szCs w:val="24"/>
                <w:vertAlign w:val="superscript"/>
                <w:lang w:val="fr-FR"/>
              </w:rPr>
              <w:t>e</w:t>
            </w:r>
            <w:r w:rsidRPr="00C86DDD">
              <w:rPr>
                <w:bCs/>
                <w:sz w:val="24"/>
                <w:szCs w:val="24"/>
                <w:lang w:val="fr-FR"/>
              </w:rPr>
              <w:t> siècle, l’immunité qu’elle procure s’affaiblit au fil du temps. Ce problème est aggravé par la capacité de la maladie à évoluer en des souches résistantes aux médicaments, rendant ainsi les traitements antibiotiques classiques inefficaces.</w:t>
            </w:r>
          </w:p>
          <w:p w14:paraId="4BA72169" w14:textId="6B582376" w:rsidR="00C86DDD" w:rsidRPr="00C86DDD" w:rsidRDefault="00C86DDD" w:rsidP="00CC71E5">
            <w:pPr>
              <w:rPr>
                <w:bCs/>
                <w:sz w:val="24"/>
                <w:szCs w:val="24"/>
                <w:lang w:val="fr-FR"/>
              </w:rPr>
            </w:pPr>
            <w:r w:rsidRPr="00C86DDD">
              <w:rPr>
                <w:bCs/>
                <w:sz w:val="24"/>
                <w:szCs w:val="24"/>
                <w:lang w:val="fr-FR"/>
              </w:rPr>
              <w:t xml:space="preserve">Le médicament dérivé de la quinoléine et mis au point par Koen Andries et son équipe de Janssen </w:t>
            </w:r>
            <w:proofErr w:type="spellStart"/>
            <w:r w:rsidRPr="00C86DDD">
              <w:rPr>
                <w:bCs/>
                <w:sz w:val="24"/>
                <w:szCs w:val="24"/>
                <w:lang w:val="fr-FR"/>
              </w:rPr>
              <w:t>Pharmaceutica</w:t>
            </w:r>
            <w:proofErr w:type="spellEnd"/>
            <w:r w:rsidRPr="00C86DDD">
              <w:rPr>
                <w:bCs/>
                <w:sz w:val="24"/>
                <w:szCs w:val="24"/>
                <w:lang w:val="fr-FR"/>
              </w:rPr>
              <w:t xml:space="preserve"> représente une nouvelle approche du traitement de la tuberculose et est le premier nouveau médicament contre cette maladie depuis plus de quarante ans. Il rejoint à présent les autres médicaments en phase de conception et de test, ainsi que de nouvelles associations de médicaments existants, qui pourraient lutter contre la tuberculose. En savoir plus sur la lutte en cours contre cette </w:t>
            </w:r>
            <w:hyperlink r:id="rId12" w:history="1">
              <w:r w:rsidRPr="007E397D">
                <w:rPr>
                  <w:rStyle w:val="Hyperlink"/>
                  <w:rFonts w:cs="Calibri"/>
                  <w:b/>
                  <w:bCs/>
                  <w:sz w:val="24"/>
                  <w:szCs w:val="24"/>
                  <w:lang w:val="fr-FR"/>
                </w:rPr>
                <w:t>maladie dévastatrice partout dans le monde</w:t>
              </w:r>
            </w:hyperlink>
            <w:r w:rsidRPr="007E397D">
              <w:rPr>
                <w:b/>
                <w:bCs/>
                <w:sz w:val="24"/>
                <w:szCs w:val="24"/>
                <w:lang w:val="fr-FR"/>
              </w:rPr>
              <w:t>.</w:t>
            </w:r>
          </w:p>
          <w:p w14:paraId="16C7A4CB" w14:textId="77777777" w:rsidR="002D6C42" w:rsidRPr="00C86DDD" w:rsidRDefault="002D6C42" w:rsidP="00CC71E5">
            <w:pPr>
              <w:rPr>
                <w:rFonts w:eastAsia="Calibri"/>
                <w:b/>
                <w:bCs/>
                <w:i/>
                <w:sz w:val="24"/>
                <w:szCs w:val="24"/>
                <w:lang w:val="fr-FR"/>
              </w:rPr>
            </w:pPr>
          </w:p>
          <w:p w14:paraId="7D061E3D" w14:textId="44C18551" w:rsidR="002D6C42" w:rsidRPr="007E397D" w:rsidRDefault="00CA44A9" w:rsidP="00ED2ABD">
            <w:pPr>
              <w:rPr>
                <w:rFonts w:asciiTheme="majorHAnsi" w:eastAsia="Calibri" w:hAnsiTheme="majorHAnsi" w:cstheme="minorBidi"/>
                <w:b/>
                <w:sz w:val="24"/>
                <w:szCs w:val="24"/>
                <w:lang w:val="en-GB"/>
              </w:rPr>
            </w:pPr>
            <w:hyperlink r:id="rId13" w:history="1">
              <w:r w:rsidR="002D6C42" w:rsidRPr="007E397D">
                <w:rPr>
                  <w:rStyle w:val="Hyperlink"/>
                  <w:rFonts w:asciiTheme="majorHAnsi" w:eastAsia="Calibri" w:hAnsiTheme="majorHAnsi" w:cstheme="minorBidi"/>
                  <w:b/>
                  <w:sz w:val="24"/>
                  <w:szCs w:val="24"/>
                  <w:u w:val="none"/>
                  <w:lang w:val="en-GB"/>
                </w:rPr>
                <w:t>Statistics of European patent applications in pharmaceuticals</w:t>
              </w:r>
            </w:hyperlink>
            <w:r w:rsidR="002D6C42" w:rsidRPr="007E397D">
              <w:rPr>
                <w:rFonts w:asciiTheme="majorHAnsi" w:eastAsia="Calibri" w:hAnsiTheme="majorHAnsi" w:cstheme="minorBidi"/>
                <w:b/>
                <w:sz w:val="24"/>
                <w:szCs w:val="24"/>
                <w:lang w:val="en-GB"/>
              </w:rPr>
              <w:t xml:space="preserve"> </w:t>
            </w:r>
          </w:p>
          <w:p w14:paraId="6EC313F3" w14:textId="77777777" w:rsidR="002D6C42" w:rsidRPr="00ED2ABD" w:rsidRDefault="002D6C42" w:rsidP="00ED2ABD">
            <w:pPr>
              <w:rPr>
                <w:rFonts w:eastAsia="Calibri"/>
                <w:b/>
                <w:sz w:val="24"/>
                <w:szCs w:val="24"/>
                <w:u w:val="single"/>
                <w:lang w:val="en-GB"/>
              </w:rPr>
            </w:pPr>
          </w:p>
          <w:p w14:paraId="4CE152FA" w14:textId="77777777" w:rsidR="002D6C42" w:rsidRPr="007E397D" w:rsidRDefault="002D6C42" w:rsidP="00ED2ABD">
            <w:pPr>
              <w:rPr>
                <w:rFonts w:asciiTheme="majorHAnsi" w:eastAsia="Calibri" w:hAnsiTheme="majorHAnsi"/>
                <w:b/>
                <w:sz w:val="24"/>
                <w:szCs w:val="24"/>
                <w:lang w:val="en-GB"/>
              </w:rPr>
            </w:pPr>
            <w:r w:rsidRPr="007E397D">
              <w:rPr>
                <w:rFonts w:asciiTheme="majorHAnsi" w:eastAsia="Calibri" w:hAnsiTheme="majorHAnsi" w:cstheme="minorBidi"/>
                <w:b/>
                <w:sz w:val="24"/>
                <w:szCs w:val="24"/>
                <w:lang w:val="en-GB"/>
              </w:rPr>
              <w:t>About the European Patent Office:</w:t>
            </w:r>
          </w:p>
          <w:p w14:paraId="7B392AD7" w14:textId="77777777" w:rsidR="002D6C42" w:rsidRPr="007E397D" w:rsidRDefault="00CA44A9" w:rsidP="00ED2ABD">
            <w:pPr>
              <w:rPr>
                <w:rFonts w:asciiTheme="minorHAnsi" w:eastAsia="Calibri" w:hAnsiTheme="minorHAnsi" w:cstheme="minorBidi"/>
                <w:b/>
                <w:sz w:val="24"/>
                <w:szCs w:val="24"/>
                <w:lang w:val="en-GB"/>
              </w:rPr>
            </w:pPr>
            <w:hyperlink r:id="rId14" w:history="1">
              <w:r w:rsidR="002D6C42" w:rsidRPr="007E397D">
                <w:rPr>
                  <w:rStyle w:val="Hyperlink"/>
                  <w:rFonts w:eastAsia="Calibri" w:cstheme="minorBidi"/>
                  <w:b/>
                  <w:bCs/>
                  <w:sz w:val="24"/>
                  <w:szCs w:val="24"/>
                  <w:u w:val="none"/>
                  <w:lang w:val="en-GB"/>
                </w:rPr>
                <w:t>The EPO - Promoting innovation to enhance Europe's competitiveness</w:t>
              </w:r>
            </w:hyperlink>
          </w:p>
          <w:p w14:paraId="5B2D7B21" w14:textId="77777777" w:rsidR="002D6C42" w:rsidRPr="00ED2ABD" w:rsidRDefault="002D6C42" w:rsidP="00ED2ABD">
            <w:pPr>
              <w:ind w:left="567"/>
              <w:rPr>
                <w:rFonts w:asciiTheme="majorHAnsi" w:eastAsia="Calibri" w:hAnsiTheme="majorHAnsi" w:cstheme="minorBidi"/>
                <w:b/>
                <w:i/>
                <w:iCs/>
                <w:sz w:val="24"/>
                <w:szCs w:val="24"/>
                <w:u w:val="single"/>
                <w:lang w:val="en-GB"/>
              </w:rPr>
            </w:pPr>
          </w:p>
          <w:p w14:paraId="7AD99918" w14:textId="77777777" w:rsidR="002D6C42" w:rsidRPr="007E397D" w:rsidRDefault="002D6C42" w:rsidP="00ED2ABD">
            <w:pPr>
              <w:rPr>
                <w:rFonts w:asciiTheme="majorHAnsi" w:eastAsia="Calibri" w:hAnsiTheme="majorHAnsi" w:cstheme="minorBidi"/>
                <w:b/>
                <w:iCs/>
                <w:sz w:val="24"/>
                <w:szCs w:val="24"/>
                <w:lang w:val="en-GB"/>
              </w:rPr>
            </w:pPr>
            <w:r w:rsidRPr="007E397D">
              <w:rPr>
                <w:rFonts w:asciiTheme="majorHAnsi" w:eastAsia="Calibri" w:hAnsiTheme="majorHAnsi" w:cstheme="minorBidi"/>
                <w:b/>
                <w:iCs/>
                <w:sz w:val="24"/>
                <w:szCs w:val="24"/>
                <w:lang w:val="en-GB"/>
              </w:rPr>
              <w:t xml:space="preserve">Study on the economic impact of patents and other IP rights: </w:t>
            </w:r>
          </w:p>
          <w:p w14:paraId="08D33472" w14:textId="77777777" w:rsidR="002D6C42" w:rsidRDefault="00CA44A9" w:rsidP="00ED2ABD">
            <w:pPr>
              <w:rPr>
                <w:rStyle w:val="Hyperlink"/>
                <w:rFonts w:asciiTheme="majorHAnsi" w:eastAsia="Calibri" w:hAnsiTheme="majorHAnsi" w:cstheme="minorBidi"/>
                <w:b/>
                <w:iCs/>
                <w:sz w:val="24"/>
                <w:szCs w:val="24"/>
                <w:u w:val="none"/>
                <w:lang w:val="en-GB"/>
              </w:rPr>
            </w:pPr>
            <w:hyperlink r:id="rId15" w:history="1">
              <w:r w:rsidR="002D6C42" w:rsidRPr="007E397D">
                <w:rPr>
                  <w:rStyle w:val="Hyperlink"/>
                  <w:rFonts w:asciiTheme="majorHAnsi" w:eastAsia="Calibri" w:hAnsiTheme="majorHAnsi" w:cstheme="minorBidi"/>
                  <w:b/>
                  <w:iCs/>
                  <w:sz w:val="24"/>
                  <w:szCs w:val="24"/>
                  <w:u w:val="none"/>
                  <w:lang w:val="en-GB"/>
                </w:rPr>
                <w:t>Executive summary</w:t>
              </w:r>
            </w:hyperlink>
          </w:p>
          <w:p w14:paraId="298F9D4E" w14:textId="77777777" w:rsidR="002D6C42" w:rsidRPr="00ED2ABD" w:rsidRDefault="002D6C42" w:rsidP="00ED2ABD">
            <w:pPr>
              <w:rPr>
                <w:rFonts w:eastAsia="Calibri"/>
                <w:b/>
                <w:sz w:val="24"/>
                <w:szCs w:val="24"/>
                <w:u w:val="single"/>
                <w:lang w:val="en-GB"/>
              </w:rPr>
            </w:pPr>
          </w:p>
          <w:p w14:paraId="05929367" w14:textId="77777777" w:rsidR="002D6C42" w:rsidRPr="00ED2ABD" w:rsidRDefault="002D6C42" w:rsidP="00ED2ABD">
            <w:pPr>
              <w:rPr>
                <w:rFonts w:eastAsia="Calibri"/>
                <w:b/>
                <w:sz w:val="24"/>
                <w:szCs w:val="24"/>
                <w:u w:val="single"/>
                <w:lang w:val="en-GB"/>
              </w:rPr>
            </w:pPr>
            <w:r w:rsidRPr="00ED2ABD">
              <w:rPr>
                <w:rFonts w:eastAsia="Calibri"/>
                <w:b/>
                <w:sz w:val="24"/>
                <w:szCs w:val="24"/>
                <w:u w:val="single"/>
                <w:lang w:val="en-GB"/>
              </w:rPr>
              <w:t>For more information, please contact:</w:t>
            </w:r>
          </w:p>
          <w:p w14:paraId="66F891E0" w14:textId="77777777" w:rsidR="002D6C42" w:rsidRPr="00ED2ABD" w:rsidRDefault="002D6C42" w:rsidP="00ED2ABD">
            <w:pPr>
              <w:rPr>
                <w:rFonts w:eastAsia="Calibri"/>
                <w:sz w:val="24"/>
                <w:szCs w:val="24"/>
              </w:rPr>
            </w:pPr>
            <w:r w:rsidRPr="00ED2ABD">
              <w:rPr>
                <w:rFonts w:eastAsia="Calibri"/>
                <w:sz w:val="24"/>
                <w:szCs w:val="24"/>
              </w:rPr>
              <w:t xml:space="preserve">Oswald Schröder </w:t>
            </w:r>
          </w:p>
          <w:p w14:paraId="69013416" w14:textId="77777777" w:rsidR="002D6C42" w:rsidRPr="00ED2ABD" w:rsidRDefault="002D6C42" w:rsidP="00ED2ABD">
            <w:pPr>
              <w:rPr>
                <w:rFonts w:eastAsia="Calibri"/>
                <w:sz w:val="24"/>
                <w:szCs w:val="24"/>
              </w:rPr>
            </w:pPr>
            <w:proofErr w:type="spellStart"/>
            <w:r w:rsidRPr="00ED2ABD">
              <w:rPr>
                <w:rFonts w:eastAsia="Calibri"/>
                <w:sz w:val="24"/>
                <w:szCs w:val="24"/>
              </w:rPr>
              <w:t>Spokesperson</w:t>
            </w:r>
            <w:proofErr w:type="spellEnd"/>
            <w:r w:rsidRPr="00ED2ABD">
              <w:rPr>
                <w:rFonts w:eastAsia="Calibri"/>
                <w:sz w:val="24"/>
                <w:szCs w:val="24"/>
              </w:rPr>
              <w:t xml:space="preserve">/Project </w:t>
            </w:r>
            <w:proofErr w:type="spellStart"/>
            <w:r w:rsidRPr="00ED2ABD">
              <w:rPr>
                <w:rFonts w:eastAsia="Calibri"/>
                <w:sz w:val="24"/>
                <w:szCs w:val="24"/>
              </w:rPr>
              <w:t>manager</w:t>
            </w:r>
            <w:proofErr w:type="spellEnd"/>
          </w:p>
          <w:p w14:paraId="6E38178A" w14:textId="77777777" w:rsidR="002D6C42" w:rsidRPr="00ED2ABD" w:rsidRDefault="002D6C42" w:rsidP="00ED2ABD">
            <w:pPr>
              <w:rPr>
                <w:rFonts w:eastAsia="Calibri"/>
                <w:sz w:val="24"/>
                <w:szCs w:val="24"/>
              </w:rPr>
            </w:pPr>
            <w:r w:rsidRPr="00ED2ABD">
              <w:rPr>
                <w:rFonts w:eastAsia="Calibri"/>
                <w:sz w:val="24"/>
                <w:szCs w:val="24"/>
              </w:rPr>
              <w:t xml:space="preserve">Tel. +49 (0)89 2399 1800, </w:t>
            </w:r>
          </w:p>
          <w:p w14:paraId="78EC0A62" w14:textId="77777777" w:rsidR="002D6C42" w:rsidRPr="00ED2ABD" w:rsidRDefault="002D6C42" w:rsidP="00ED2ABD">
            <w:pPr>
              <w:rPr>
                <w:rFonts w:eastAsia="Calibri"/>
                <w:sz w:val="24"/>
                <w:szCs w:val="24"/>
              </w:rPr>
            </w:pPr>
            <w:r w:rsidRPr="00ED2ABD">
              <w:rPr>
                <w:rFonts w:eastAsia="Calibri"/>
                <w:sz w:val="24"/>
                <w:szCs w:val="24"/>
              </w:rPr>
              <w:lastRenderedPageBreak/>
              <w:t>Mobile: +49 (0)163 8399 668</w:t>
            </w:r>
          </w:p>
          <w:p w14:paraId="1257382E" w14:textId="77777777" w:rsidR="002D6C42" w:rsidRPr="00ED2ABD" w:rsidRDefault="00CA44A9" w:rsidP="00ED2ABD">
            <w:pPr>
              <w:rPr>
                <w:rFonts w:eastAsia="Calibri"/>
                <w:b/>
                <w:sz w:val="24"/>
                <w:szCs w:val="24"/>
                <w:u w:val="single"/>
              </w:rPr>
            </w:pPr>
            <w:hyperlink r:id="rId16" w:history="1">
              <w:r w:rsidR="002D6C42" w:rsidRPr="00ED2ABD">
                <w:rPr>
                  <w:rFonts w:eastAsia="Calibri"/>
                  <w:b/>
                  <w:color w:val="0000FF"/>
                  <w:sz w:val="24"/>
                  <w:szCs w:val="24"/>
                  <w:u w:val="single"/>
                </w:rPr>
                <w:t>oschroeder@epo.org</w:t>
              </w:r>
            </w:hyperlink>
          </w:p>
          <w:p w14:paraId="371309D0" w14:textId="77777777" w:rsidR="002D6C42" w:rsidRPr="00ED2ABD" w:rsidRDefault="002D6C42" w:rsidP="00ED2ABD">
            <w:pPr>
              <w:rPr>
                <w:rFonts w:eastAsia="Calibri"/>
                <w:b/>
                <w:sz w:val="24"/>
                <w:szCs w:val="24"/>
                <w:u w:val="single"/>
              </w:rPr>
            </w:pPr>
          </w:p>
          <w:p w14:paraId="706C46E1" w14:textId="77777777" w:rsidR="002D6C42" w:rsidRPr="00ED2ABD" w:rsidRDefault="002D6C42" w:rsidP="00ED2ABD">
            <w:pPr>
              <w:rPr>
                <w:rFonts w:eastAsia="Calibri"/>
                <w:sz w:val="24"/>
                <w:szCs w:val="24"/>
              </w:rPr>
            </w:pPr>
            <w:r w:rsidRPr="00ED2ABD">
              <w:rPr>
                <w:rFonts w:eastAsia="Calibri"/>
                <w:sz w:val="24"/>
                <w:szCs w:val="24"/>
              </w:rPr>
              <w:t xml:space="preserve">Rainer Osterwalder </w:t>
            </w:r>
          </w:p>
          <w:p w14:paraId="04E8092C" w14:textId="77777777" w:rsidR="002D6C42" w:rsidRPr="004360E5" w:rsidRDefault="002D6C42" w:rsidP="00ED2ABD">
            <w:pPr>
              <w:rPr>
                <w:rFonts w:eastAsia="Calibri"/>
                <w:sz w:val="24"/>
                <w:szCs w:val="24"/>
                <w:lang w:val="en-GB"/>
              </w:rPr>
            </w:pPr>
            <w:r w:rsidRPr="004360E5">
              <w:rPr>
                <w:rFonts w:eastAsia="Calibri"/>
                <w:sz w:val="24"/>
                <w:szCs w:val="24"/>
                <w:lang w:val="en-GB"/>
              </w:rPr>
              <w:t>Media Relations Officer</w:t>
            </w:r>
          </w:p>
          <w:p w14:paraId="54B491F5" w14:textId="77777777" w:rsidR="002D6C42" w:rsidRPr="004360E5" w:rsidRDefault="002D6C42" w:rsidP="00ED2ABD">
            <w:pPr>
              <w:rPr>
                <w:rFonts w:eastAsia="Calibri"/>
                <w:sz w:val="24"/>
                <w:szCs w:val="24"/>
                <w:lang w:val="en-GB"/>
              </w:rPr>
            </w:pPr>
            <w:r w:rsidRPr="004360E5">
              <w:rPr>
                <w:rFonts w:eastAsia="Calibri"/>
                <w:sz w:val="24"/>
                <w:szCs w:val="24"/>
                <w:lang w:val="en-GB"/>
              </w:rPr>
              <w:t xml:space="preserve">Tel. +49 (0)89 2399 1820, </w:t>
            </w:r>
          </w:p>
          <w:p w14:paraId="2E504DF4" w14:textId="77777777" w:rsidR="002D6C42" w:rsidRPr="004360E5" w:rsidRDefault="00CA44A9" w:rsidP="00ED2ABD">
            <w:pPr>
              <w:rPr>
                <w:rFonts w:eastAsia="Calibri"/>
                <w:b/>
                <w:sz w:val="24"/>
                <w:szCs w:val="24"/>
                <w:u w:val="single"/>
                <w:lang w:val="en-GB"/>
              </w:rPr>
            </w:pPr>
            <w:hyperlink r:id="rId17" w:history="1">
              <w:r w:rsidR="002D6C42" w:rsidRPr="004360E5">
                <w:rPr>
                  <w:rFonts w:eastAsia="Calibri"/>
                  <w:b/>
                  <w:color w:val="0000FF"/>
                  <w:sz w:val="24"/>
                  <w:szCs w:val="24"/>
                  <w:u w:val="single"/>
                  <w:lang w:val="en-GB"/>
                </w:rPr>
                <w:t>rosterwalder@epo.org</w:t>
              </w:r>
            </w:hyperlink>
          </w:p>
          <w:p w14:paraId="59CB5D56" w14:textId="77777777" w:rsidR="002D6C42" w:rsidRPr="004360E5" w:rsidRDefault="002D6C42" w:rsidP="00ED2ABD">
            <w:pPr>
              <w:rPr>
                <w:rFonts w:eastAsia="Calibri"/>
                <w:b/>
                <w:bCs/>
                <w:sz w:val="24"/>
                <w:szCs w:val="24"/>
                <w:u w:val="single"/>
                <w:lang w:val="en-GB"/>
              </w:rPr>
            </w:pPr>
          </w:p>
          <w:p w14:paraId="69C881F5" w14:textId="77777777" w:rsidR="002D6C42" w:rsidRPr="004360E5" w:rsidRDefault="002D6C42" w:rsidP="00ED2ABD">
            <w:pPr>
              <w:rPr>
                <w:rFonts w:eastAsia="Calibri"/>
                <w:sz w:val="24"/>
                <w:szCs w:val="24"/>
                <w:lang w:val="it-IT"/>
              </w:rPr>
            </w:pPr>
            <w:proofErr w:type="spellStart"/>
            <w:r w:rsidRPr="004360E5">
              <w:rPr>
                <w:rFonts w:eastAsia="Calibri"/>
                <w:bCs/>
                <w:sz w:val="24"/>
                <w:szCs w:val="24"/>
                <w:lang w:val="en-GB"/>
              </w:rPr>
              <w:t>Riet</w:t>
            </w:r>
            <w:proofErr w:type="spellEnd"/>
            <w:r w:rsidRPr="004360E5">
              <w:rPr>
                <w:rFonts w:eastAsia="Calibri"/>
                <w:bCs/>
                <w:sz w:val="24"/>
                <w:szCs w:val="24"/>
                <w:lang w:val="en-GB"/>
              </w:rPr>
              <w:t xml:space="preserve"> </w:t>
            </w:r>
            <w:proofErr w:type="spellStart"/>
            <w:r w:rsidRPr="004360E5">
              <w:rPr>
                <w:rFonts w:eastAsia="Calibri"/>
                <w:bCs/>
                <w:sz w:val="24"/>
                <w:szCs w:val="24"/>
                <w:lang w:val="en-GB"/>
              </w:rPr>
              <w:t>Devogelaere</w:t>
            </w:r>
            <w:proofErr w:type="spellEnd"/>
            <w:r w:rsidRPr="004360E5">
              <w:rPr>
                <w:rFonts w:eastAsia="Calibri"/>
                <w:bCs/>
                <w:sz w:val="24"/>
                <w:szCs w:val="24"/>
                <w:lang w:val="en-GB"/>
              </w:rPr>
              <w:br/>
              <w:t>Shepard Fox Communications</w:t>
            </w:r>
            <w:r w:rsidRPr="004360E5">
              <w:rPr>
                <w:rFonts w:eastAsia="Calibri"/>
                <w:bCs/>
                <w:sz w:val="24"/>
                <w:szCs w:val="24"/>
                <w:lang w:val="en-GB"/>
              </w:rPr>
              <w:br/>
            </w:r>
            <w:r w:rsidRPr="004360E5">
              <w:rPr>
                <w:rFonts w:eastAsia="Calibri"/>
                <w:sz w:val="24"/>
                <w:szCs w:val="24"/>
                <w:lang w:val="en-GB"/>
              </w:rPr>
              <w:t xml:space="preserve">Tel. </w:t>
            </w:r>
            <w:r w:rsidRPr="004360E5">
              <w:rPr>
                <w:rFonts w:eastAsia="Calibri"/>
                <w:sz w:val="24"/>
                <w:szCs w:val="24"/>
                <w:lang w:val="it-IT"/>
              </w:rPr>
              <w:t>+32 2 210 02 53</w:t>
            </w:r>
          </w:p>
          <w:p w14:paraId="4C2E8C6A" w14:textId="77777777" w:rsidR="002D6C42" w:rsidRPr="004360E5" w:rsidRDefault="002D6C42" w:rsidP="00ED2ABD">
            <w:pPr>
              <w:rPr>
                <w:rFonts w:eastAsia="Calibri"/>
                <w:sz w:val="24"/>
                <w:szCs w:val="24"/>
                <w:lang w:val="it-IT"/>
              </w:rPr>
            </w:pPr>
            <w:r w:rsidRPr="004360E5">
              <w:rPr>
                <w:rFonts w:eastAsia="Calibri"/>
                <w:sz w:val="24"/>
                <w:szCs w:val="24"/>
                <w:lang w:val="it-IT"/>
              </w:rPr>
              <w:t xml:space="preserve">Mobile: +32 479 </w:t>
            </w:r>
            <w:proofErr w:type="gramStart"/>
            <w:r w:rsidRPr="004360E5">
              <w:rPr>
                <w:rFonts w:eastAsia="Calibri"/>
                <w:sz w:val="24"/>
                <w:szCs w:val="24"/>
                <w:lang w:val="it-IT"/>
              </w:rPr>
              <w:t>56</w:t>
            </w:r>
            <w:proofErr w:type="gramEnd"/>
            <w:r w:rsidRPr="004360E5">
              <w:rPr>
                <w:rFonts w:eastAsia="Calibri"/>
                <w:sz w:val="24"/>
                <w:szCs w:val="24"/>
                <w:lang w:val="it-IT"/>
              </w:rPr>
              <w:t xml:space="preserve"> 38 83</w:t>
            </w:r>
          </w:p>
          <w:p w14:paraId="30CD9460" w14:textId="77777777" w:rsidR="002D6C42" w:rsidRPr="004360E5" w:rsidRDefault="00CA44A9" w:rsidP="00ED2ABD">
            <w:pPr>
              <w:rPr>
                <w:rFonts w:eastAsia="Calibri"/>
                <w:b/>
                <w:sz w:val="24"/>
                <w:szCs w:val="24"/>
                <w:u w:val="single"/>
                <w:lang w:val="it-IT"/>
              </w:rPr>
            </w:pPr>
            <w:hyperlink r:id="rId18" w:history="1">
              <w:r w:rsidR="002D6C42" w:rsidRPr="004360E5">
                <w:rPr>
                  <w:rFonts w:eastAsia="Calibri"/>
                  <w:b/>
                  <w:color w:val="0000FF"/>
                  <w:sz w:val="24"/>
                  <w:szCs w:val="24"/>
                  <w:u w:val="single"/>
                  <w:lang w:val="it-IT"/>
                </w:rPr>
                <w:t>riet.devogelaere@shepard-fox.com</w:t>
              </w:r>
            </w:hyperlink>
          </w:p>
          <w:p w14:paraId="59C206DB" w14:textId="77777777" w:rsidR="002D6C42" w:rsidRPr="004360E5" w:rsidRDefault="002D6C42" w:rsidP="002D6C42">
            <w:pPr>
              <w:spacing w:line="360" w:lineRule="auto"/>
              <w:rPr>
                <w:rFonts w:eastAsia="Calibri"/>
                <w:lang w:val="it-IT"/>
              </w:rPr>
            </w:pPr>
          </w:p>
        </w:tc>
      </w:tr>
    </w:tbl>
    <w:p w14:paraId="39D256E1" w14:textId="77777777" w:rsidR="002D6C42" w:rsidRPr="004360E5" w:rsidRDefault="002D6C42" w:rsidP="00191F0D">
      <w:pPr>
        <w:spacing w:line="360" w:lineRule="auto"/>
        <w:rPr>
          <w:rFonts w:ascii="Arial" w:hAnsi="Arial" w:cs="Arial"/>
          <w:bCs/>
          <w:lang w:val="it-IT"/>
        </w:rPr>
      </w:pPr>
    </w:p>
    <w:sectPr w:rsidR="002D6C42" w:rsidRPr="004360E5" w:rsidSect="009D37D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802D4" w14:textId="77777777" w:rsidR="00CA44A9" w:rsidRDefault="00CA44A9" w:rsidP="003F6270">
      <w:r>
        <w:separator/>
      </w:r>
    </w:p>
  </w:endnote>
  <w:endnote w:type="continuationSeparator" w:id="0">
    <w:p w14:paraId="33EE54A7" w14:textId="77777777" w:rsidR="00CA44A9" w:rsidRDefault="00CA44A9" w:rsidP="003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3BDBE" w14:textId="77777777" w:rsidR="00CA44A9" w:rsidRDefault="00CA44A9" w:rsidP="003F6270">
      <w:r>
        <w:separator/>
      </w:r>
    </w:p>
  </w:footnote>
  <w:footnote w:type="continuationSeparator" w:id="0">
    <w:p w14:paraId="41C4FDDA" w14:textId="77777777" w:rsidR="00CA44A9" w:rsidRDefault="00CA44A9" w:rsidP="003F6270">
      <w:r>
        <w:continuationSeparator/>
      </w:r>
    </w:p>
  </w:footnote>
  <w:footnote w:id="1">
    <w:p w14:paraId="5AC8945E" w14:textId="52D8884B" w:rsidR="003F6270" w:rsidRPr="003F6270" w:rsidRDefault="003F6270" w:rsidP="003F6270">
      <w:pPr>
        <w:rPr>
          <w:rFonts w:ascii="Arial" w:hAnsi="Arial" w:cs="Arial"/>
          <w:color w:val="1F497D"/>
          <w:sz w:val="20"/>
          <w:szCs w:val="20"/>
          <w:lang w:val="en-US"/>
        </w:rPr>
      </w:pPr>
      <w:r>
        <w:rPr>
          <w:rStyle w:val="FootnoteReference"/>
        </w:rPr>
        <w:footnoteRef/>
      </w:r>
      <w:r>
        <w:t xml:space="preserve"> </w:t>
      </w:r>
      <w:r w:rsidRPr="003F6270">
        <w:rPr>
          <w:rFonts w:ascii="Arial" w:hAnsi="Arial" w:cs="Arial"/>
          <w:sz w:val="20"/>
          <w:szCs w:val="20"/>
          <w:lang w:val="fr-FR"/>
        </w:rPr>
        <w:t xml:space="preserve">En outre de Andries et </w:t>
      </w:r>
      <w:proofErr w:type="spellStart"/>
      <w:r w:rsidRPr="003F6270">
        <w:rPr>
          <w:rFonts w:ascii="Arial" w:hAnsi="Arial" w:cs="Arial"/>
          <w:sz w:val="20"/>
          <w:szCs w:val="20"/>
          <w:lang w:val="fr-FR"/>
        </w:rPr>
        <w:t>Guillemont</w:t>
      </w:r>
      <w:proofErr w:type="spellEnd"/>
      <w:r w:rsidRPr="003F6270">
        <w:rPr>
          <w:rFonts w:ascii="Arial" w:hAnsi="Arial" w:cs="Arial"/>
          <w:sz w:val="20"/>
          <w:szCs w:val="20"/>
          <w:lang w:val="fr-FR"/>
        </w:rPr>
        <w:t xml:space="preserve"> l</w:t>
      </w:r>
      <w:r>
        <w:rPr>
          <w:rFonts w:ascii="Arial" w:hAnsi="Arial" w:cs="Arial"/>
          <w:sz w:val="20"/>
          <w:szCs w:val="20"/>
          <w:lang w:val="fr-FR"/>
        </w:rPr>
        <w:t>es autres membres de l</w:t>
      </w:r>
      <w:r w:rsidRPr="003F6270">
        <w:rPr>
          <w:rFonts w:ascii="Arial" w:hAnsi="Arial" w:cs="Arial"/>
          <w:sz w:val="20"/>
          <w:szCs w:val="20"/>
          <w:lang w:val="fr-FR"/>
        </w:rPr>
        <w:t xml:space="preserve">’équipe de recherche chez Janssen </w:t>
      </w:r>
      <w:proofErr w:type="spellStart"/>
      <w:r w:rsidRPr="003F6270">
        <w:rPr>
          <w:rFonts w:ascii="Arial" w:hAnsi="Arial" w:cs="Arial"/>
          <w:sz w:val="20"/>
          <w:szCs w:val="20"/>
          <w:lang w:val="fr-FR"/>
        </w:rPr>
        <w:t>Pharmaceutica</w:t>
      </w:r>
      <w:proofErr w:type="spellEnd"/>
      <w:r>
        <w:rPr>
          <w:rFonts w:ascii="Arial" w:hAnsi="Arial" w:cs="Arial"/>
          <w:sz w:val="20"/>
          <w:szCs w:val="20"/>
          <w:lang w:val="fr-FR"/>
        </w:rPr>
        <w:t xml:space="preserve"> sont</w:t>
      </w:r>
      <w:r w:rsidRPr="003F6270">
        <w:rPr>
          <w:rFonts w:ascii="Arial" w:hAnsi="Arial" w:cs="Arial"/>
          <w:sz w:val="20"/>
          <w:szCs w:val="20"/>
          <w:lang w:val="fr-FR"/>
        </w:rPr>
        <w:t xml:space="preserve"> </w:t>
      </w:r>
      <w:r w:rsidRPr="003F6270">
        <w:rPr>
          <w:rFonts w:ascii="Arial" w:hAnsi="Arial" w:cs="Arial"/>
          <w:sz w:val="20"/>
          <w:szCs w:val="20"/>
          <w:lang w:val="nl-NL"/>
        </w:rPr>
        <w:t xml:space="preserve">Jozef F.E. Van Gestel, Marc </w:t>
      </w:r>
      <w:proofErr w:type="spellStart"/>
      <w:r w:rsidRPr="003F6270">
        <w:rPr>
          <w:rFonts w:ascii="Arial" w:hAnsi="Arial" w:cs="Arial"/>
          <w:sz w:val="20"/>
          <w:szCs w:val="20"/>
          <w:lang w:val="nl-NL"/>
        </w:rPr>
        <w:t>Venet</w:t>
      </w:r>
      <w:proofErr w:type="spellEnd"/>
      <w:r w:rsidRPr="003F6270">
        <w:rPr>
          <w:rFonts w:ascii="Arial" w:hAnsi="Arial" w:cs="Arial"/>
          <w:sz w:val="20"/>
          <w:szCs w:val="20"/>
          <w:lang w:val="nl-NL"/>
        </w:rPr>
        <w:t xml:space="preserve">, Laurence F.F. </w:t>
      </w:r>
      <w:proofErr w:type="spellStart"/>
      <w:r w:rsidRPr="003F6270">
        <w:rPr>
          <w:rFonts w:ascii="Arial" w:hAnsi="Arial" w:cs="Arial"/>
          <w:sz w:val="20"/>
          <w:szCs w:val="20"/>
          <w:lang w:val="nl-NL"/>
        </w:rPr>
        <w:t>Marconnet-Decrane</w:t>
      </w:r>
      <w:proofErr w:type="spellEnd"/>
      <w:r w:rsidRPr="003F6270">
        <w:rPr>
          <w:rFonts w:ascii="Arial" w:hAnsi="Arial" w:cs="Arial"/>
          <w:sz w:val="20"/>
          <w:szCs w:val="20"/>
          <w:lang w:val="nl-NL"/>
        </w:rPr>
        <w:t xml:space="preserve">, Daniel </w:t>
      </w:r>
      <w:proofErr w:type="spellStart"/>
      <w:r w:rsidRPr="003F6270">
        <w:rPr>
          <w:rFonts w:ascii="Arial" w:hAnsi="Arial" w:cs="Arial"/>
          <w:sz w:val="20"/>
          <w:szCs w:val="20"/>
          <w:lang w:val="nl-NL"/>
        </w:rPr>
        <w:t>Vernier</w:t>
      </w:r>
      <w:proofErr w:type="spellEnd"/>
      <w:r w:rsidRPr="003F6270">
        <w:rPr>
          <w:rFonts w:ascii="Arial" w:hAnsi="Arial" w:cs="Arial"/>
          <w:sz w:val="20"/>
          <w:szCs w:val="20"/>
          <w:lang w:val="nl-NL"/>
        </w:rPr>
        <w:t xml:space="preserve">, Frank C. </w:t>
      </w:r>
      <w:proofErr w:type="spellStart"/>
      <w:r w:rsidRPr="003F6270">
        <w:rPr>
          <w:rFonts w:ascii="Arial" w:hAnsi="Arial" w:cs="Arial"/>
          <w:sz w:val="20"/>
          <w:szCs w:val="20"/>
          <w:lang w:val="nl-NL"/>
        </w:rPr>
        <w:t>Odds</w:t>
      </w:r>
      <w:proofErr w:type="spellEnd"/>
      <w:r w:rsidRPr="003F6270">
        <w:rPr>
          <w:rFonts w:ascii="Arial" w:hAnsi="Arial" w:cs="Arial"/>
          <w:sz w:val="20"/>
          <w:szCs w:val="20"/>
          <w:lang w:val="nl-NL"/>
        </w:rPr>
        <w:t xml:space="preserve"> </w:t>
      </w:r>
      <w:proofErr w:type="spellStart"/>
      <w:r w:rsidRPr="003F6270">
        <w:rPr>
          <w:rFonts w:ascii="Arial" w:hAnsi="Arial" w:cs="Arial"/>
          <w:sz w:val="20"/>
          <w:szCs w:val="20"/>
          <w:lang w:val="nl-NL"/>
        </w:rPr>
        <w:t>and</w:t>
      </w:r>
      <w:proofErr w:type="spellEnd"/>
      <w:r w:rsidRPr="003F6270">
        <w:rPr>
          <w:rFonts w:ascii="Arial" w:hAnsi="Arial" w:cs="Arial"/>
          <w:sz w:val="20"/>
          <w:szCs w:val="20"/>
          <w:lang w:val="nl-NL"/>
        </w:rPr>
        <w:t xml:space="preserve"> </w:t>
      </w:r>
      <w:proofErr w:type="spellStart"/>
      <w:r w:rsidRPr="003F6270">
        <w:rPr>
          <w:rFonts w:ascii="Arial" w:hAnsi="Arial" w:cs="Arial"/>
          <w:sz w:val="20"/>
          <w:szCs w:val="20"/>
          <w:lang w:val="nl-NL"/>
        </w:rPr>
        <w:t>Imre</w:t>
      </w:r>
      <w:proofErr w:type="spellEnd"/>
      <w:r w:rsidRPr="003F6270">
        <w:rPr>
          <w:rFonts w:ascii="Arial" w:hAnsi="Arial" w:cs="Arial"/>
          <w:sz w:val="20"/>
          <w:szCs w:val="20"/>
          <w:lang w:val="nl-NL"/>
        </w:rPr>
        <w:t xml:space="preserve"> </w:t>
      </w:r>
      <w:proofErr w:type="spellStart"/>
      <w:r w:rsidRPr="003F6270">
        <w:rPr>
          <w:rFonts w:ascii="Arial" w:hAnsi="Arial" w:cs="Arial"/>
          <w:sz w:val="20"/>
          <w:szCs w:val="20"/>
          <w:lang w:val="nl-NL"/>
        </w:rPr>
        <w:t>Csoka</w:t>
      </w:r>
      <w:proofErr w:type="spellEnd"/>
      <w:r w:rsidRPr="003F6270">
        <w:rPr>
          <w:rFonts w:ascii="Arial" w:hAnsi="Arial" w:cs="Arial"/>
          <w:sz w:val="20"/>
          <w:szCs w:val="20"/>
          <w:lang w:val="nl-NL"/>
        </w:rPr>
        <w:t xml:space="preserve"> Jozef F. E. Van Gestel, Marc </w:t>
      </w:r>
      <w:proofErr w:type="spellStart"/>
      <w:r w:rsidRPr="003F6270">
        <w:rPr>
          <w:rFonts w:ascii="Arial" w:hAnsi="Arial" w:cs="Arial"/>
          <w:sz w:val="20"/>
          <w:szCs w:val="20"/>
          <w:lang w:val="nl-NL"/>
        </w:rPr>
        <w:t>Venet</w:t>
      </w:r>
      <w:proofErr w:type="spellEnd"/>
      <w:r w:rsidRPr="003F6270">
        <w:rPr>
          <w:rFonts w:ascii="Arial" w:hAnsi="Arial" w:cs="Arial"/>
          <w:sz w:val="20"/>
          <w:szCs w:val="20"/>
          <w:lang w:val="nl-NL"/>
        </w:rPr>
        <w:t xml:space="preserve">, Laurence F. F. </w:t>
      </w:r>
      <w:proofErr w:type="spellStart"/>
      <w:r w:rsidRPr="003F6270">
        <w:rPr>
          <w:rFonts w:ascii="Arial" w:hAnsi="Arial" w:cs="Arial"/>
          <w:sz w:val="20"/>
          <w:szCs w:val="20"/>
          <w:lang w:val="nl-NL"/>
        </w:rPr>
        <w:t>Marconnet-Decrane</w:t>
      </w:r>
      <w:proofErr w:type="spellEnd"/>
      <w:r w:rsidRPr="003F6270">
        <w:rPr>
          <w:rFonts w:ascii="Arial" w:hAnsi="Arial" w:cs="Arial"/>
          <w:sz w:val="20"/>
          <w:szCs w:val="20"/>
          <w:lang w:val="nl-NL"/>
        </w:rPr>
        <w:t>, Mr. Dani</w:t>
      </w:r>
      <w:r>
        <w:rPr>
          <w:rFonts w:ascii="Arial" w:hAnsi="Arial" w:cs="Arial"/>
          <w:sz w:val="20"/>
          <w:szCs w:val="20"/>
          <w:lang w:val="nl-NL"/>
        </w:rPr>
        <w:t xml:space="preserve">el </w:t>
      </w:r>
      <w:proofErr w:type="spellStart"/>
      <w:r>
        <w:rPr>
          <w:rFonts w:ascii="Arial" w:hAnsi="Arial" w:cs="Arial"/>
          <w:sz w:val="20"/>
          <w:szCs w:val="20"/>
          <w:lang w:val="nl-NL"/>
        </w:rPr>
        <w:t>Vernier</w:t>
      </w:r>
      <w:proofErr w:type="spellEnd"/>
      <w:r>
        <w:rPr>
          <w:rFonts w:ascii="Arial" w:hAnsi="Arial" w:cs="Arial"/>
          <w:sz w:val="20"/>
          <w:szCs w:val="20"/>
          <w:lang w:val="nl-NL"/>
        </w:rPr>
        <w:t xml:space="preserve">, Mr. Frank C. </w:t>
      </w:r>
      <w:proofErr w:type="spellStart"/>
      <w:r>
        <w:rPr>
          <w:rFonts w:ascii="Arial" w:hAnsi="Arial" w:cs="Arial"/>
          <w:sz w:val="20"/>
          <w:szCs w:val="20"/>
          <w:lang w:val="nl-NL"/>
        </w:rPr>
        <w:t>Odds</w:t>
      </w:r>
      <w:proofErr w:type="spellEnd"/>
      <w:r>
        <w:rPr>
          <w:rFonts w:ascii="Arial" w:hAnsi="Arial" w:cs="Arial"/>
          <w:sz w:val="20"/>
          <w:szCs w:val="20"/>
          <w:lang w:val="nl-NL"/>
        </w:rPr>
        <w:t xml:space="preserve"> et</w:t>
      </w:r>
      <w:r w:rsidRPr="003F6270">
        <w:rPr>
          <w:rFonts w:ascii="Arial" w:hAnsi="Arial" w:cs="Arial"/>
          <w:sz w:val="20"/>
          <w:szCs w:val="20"/>
          <w:lang w:val="nl-NL"/>
        </w:rPr>
        <w:t xml:space="preserve"> </w:t>
      </w:r>
      <w:proofErr w:type="spellStart"/>
      <w:r w:rsidRPr="003F6270">
        <w:rPr>
          <w:rFonts w:ascii="Arial" w:hAnsi="Arial" w:cs="Arial"/>
          <w:sz w:val="20"/>
          <w:szCs w:val="20"/>
          <w:lang w:val="nl-NL"/>
        </w:rPr>
        <w:t>Imre</w:t>
      </w:r>
      <w:proofErr w:type="spellEnd"/>
      <w:r w:rsidRPr="003F6270">
        <w:rPr>
          <w:rFonts w:ascii="Arial" w:hAnsi="Arial" w:cs="Arial"/>
          <w:sz w:val="20"/>
          <w:szCs w:val="20"/>
          <w:lang w:val="nl-NL"/>
        </w:rPr>
        <w:t xml:space="preserve"> </w:t>
      </w:r>
      <w:proofErr w:type="spellStart"/>
      <w:r w:rsidRPr="003F6270">
        <w:rPr>
          <w:rFonts w:ascii="Arial" w:hAnsi="Arial" w:cs="Arial"/>
          <w:sz w:val="20"/>
          <w:szCs w:val="20"/>
          <w:lang w:val="nl-NL"/>
        </w:rPr>
        <w:t>Csoka</w:t>
      </w:r>
      <w:proofErr w:type="spellEnd"/>
      <w:r>
        <w:rPr>
          <w:rFonts w:ascii="Arial" w:hAnsi="Arial" w:cs="Arial"/>
          <w:sz w:val="20"/>
          <w:szCs w:val="20"/>
          <w:lang w:val="nl-NL"/>
        </w:rPr>
        <w:t>.</w:t>
      </w:r>
    </w:p>
    <w:p w14:paraId="65F65C0F" w14:textId="602DDEC8" w:rsidR="003F6270" w:rsidRPr="003F6270" w:rsidRDefault="003F6270">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6F7"/>
    <w:multiLevelType w:val="multilevel"/>
    <w:tmpl w:val="5C62992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
    <w:nsid w:val="08887E1F"/>
    <w:multiLevelType w:val="multilevel"/>
    <w:tmpl w:val="90B033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
    <w:nsid w:val="1CB0328A"/>
    <w:multiLevelType w:val="multilevel"/>
    <w:tmpl w:val="D5629B0A"/>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34612E0D"/>
    <w:multiLevelType w:val="hybridMultilevel"/>
    <w:tmpl w:val="D9D8C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8C019D"/>
    <w:multiLevelType w:val="multilevel"/>
    <w:tmpl w:val="DBC4815C"/>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50D959DB"/>
    <w:multiLevelType w:val="multilevel"/>
    <w:tmpl w:val="18303252"/>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6">
    <w:nsid w:val="51C07ED2"/>
    <w:multiLevelType w:val="multilevel"/>
    <w:tmpl w:val="E3C23B48"/>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7">
    <w:nsid w:val="5BA934CD"/>
    <w:multiLevelType w:val="multilevel"/>
    <w:tmpl w:val="649ACC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8">
    <w:nsid w:val="5FC374CD"/>
    <w:multiLevelType w:val="hybridMultilevel"/>
    <w:tmpl w:val="195AD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5050A26"/>
    <w:multiLevelType w:val="multilevel"/>
    <w:tmpl w:val="11C65630"/>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num w:numId="1">
    <w:abstractNumId w:val="8"/>
  </w:num>
  <w:num w:numId="2">
    <w:abstractNumId w:val="3"/>
  </w:num>
  <w:num w:numId="3">
    <w:abstractNumId w:val="5"/>
  </w:num>
  <w:num w:numId="4">
    <w:abstractNumId w:val="4"/>
  </w:num>
  <w:num w:numId="5">
    <w:abstractNumId w:val="2"/>
  </w:num>
  <w:num w:numId="6">
    <w:abstractNumId w:val="1"/>
  </w:num>
  <w:num w:numId="7">
    <w:abstractNumId w:val="0"/>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0D"/>
    <w:rsid w:val="00095590"/>
    <w:rsid w:val="00097360"/>
    <w:rsid w:val="000C697F"/>
    <w:rsid w:val="000D1AF5"/>
    <w:rsid w:val="001357DB"/>
    <w:rsid w:val="00191F0D"/>
    <w:rsid w:val="001A4C26"/>
    <w:rsid w:val="001B5B74"/>
    <w:rsid w:val="00206D46"/>
    <w:rsid w:val="002836D2"/>
    <w:rsid w:val="0029778F"/>
    <w:rsid w:val="002C7B59"/>
    <w:rsid w:val="002D6C42"/>
    <w:rsid w:val="002F547D"/>
    <w:rsid w:val="003809D2"/>
    <w:rsid w:val="003B51F5"/>
    <w:rsid w:val="003D2985"/>
    <w:rsid w:val="003F6270"/>
    <w:rsid w:val="004007EC"/>
    <w:rsid w:val="00432B52"/>
    <w:rsid w:val="004360E5"/>
    <w:rsid w:val="004837FA"/>
    <w:rsid w:val="00484510"/>
    <w:rsid w:val="00490873"/>
    <w:rsid w:val="004919AA"/>
    <w:rsid w:val="004D1B68"/>
    <w:rsid w:val="00686C53"/>
    <w:rsid w:val="006D3288"/>
    <w:rsid w:val="00751315"/>
    <w:rsid w:val="007D0F88"/>
    <w:rsid w:val="007E1EFB"/>
    <w:rsid w:val="007E397D"/>
    <w:rsid w:val="00817696"/>
    <w:rsid w:val="00866FBD"/>
    <w:rsid w:val="00881AE4"/>
    <w:rsid w:val="00883A78"/>
    <w:rsid w:val="00885448"/>
    <w:rsid w:val="008D5321"/>
    <w:rsid w:val="0091296D"/>
    <w:rsid w:val="009D37D1"/>
    <w:rsid w:val="00A13C87"/>
    <w:rsid w:val="00A14FC5"/>
    <w:rsid w:val="00AC14A4"/>
    <w:rsid w:val="00AE4371"/>
    <w:rsid w:val="00B242EC"/>
    <w:rsid w:val="00B37BA1"/>
    <w:rsid w:val="00B403F3"/>
    <w:rsid w:val="00B75C11"/>
    <w:rsid w:val="00C22C99"/>
    <w:rsid w:val="00C5136E"/>
    <w:rsid w:val="00C817D4"/>
    <w:rsid w:val="00C86DDD"/>
    <w:rsid w:val="00CA44A9"/>
    <w:rsid w:val="00CC71E5"/>
    <w:rsid w:val="00CF003C"/>
    <w:rsid w:val="00CF5899"/>
    <w:rsid w:val="00D401C6"/>
    <w:rsid w:val="00D51FE6"/>
    <w:rsid w:val="00D96EE0"/>
    <w:rsid w:val="00DA5732"/>
    <w:rsid w:val="00DB4BAC"/>
    <w:rsid w:val="00E069BF"/>
    <w:rsid w:val="00E22FDC"/>
    <w:rsid w:val="00E64DBE"/>
    <w:rsid w:val="00E75324"/>
    <w:rsid w:val="00EB14AB"/>
    <w:rsid w:val="00ED2ABD"/>
    <w:rsid w:val="00F62F72"/>
    <w:rsid w:val="00FE7C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F9D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0D"/>
    <w:rPr>
      <w:rFonts w:ascii="Calibri" w:eastAsiaTheme="minorHAnsi" w:hAnsi="Calibri" w:cs="Calibri"/>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F0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91F0D"/>
    <w:rPr>
      <w:rFonts w:eastAsiaTheme="minorHAns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B403F3"/>
    <w:rPr>
      <w:rFonts w:ascii="Arial" w:hAnsi="Arial" w:cs="Arial"/>
      <w:b/>
      <w:bCs/>
      <w:sz w:val="24"/>
      <w:szCs w:val="28"/>
      <w:lang w:val="fr-FR"/>
    </w:rPr>
  </w:style>
  <w:style w:type="character" w:customStyle="1" w:styleId="EPONormalChar">
    <w:name w:val="EPONormal Char"/>
    <w:basedOn w:val="DefaultParagraphFont"/>
    <w:link w:val="EPONormal"/>
    <w:rsid w:val="00B403F3"/>
    <w:rPr>
      <w:rFonts w:ascii="Arial" w:eastAsiaTheme="minorHAnsi" w:hAnsi="Arial" w:cs="Arial"/>
      <w:b/>
      <w:bCs/>
      <w:szCs w:val="28"/>
      <w:lang w:val="fr-FR"/>
    </w:rPr>
  </w:style>
  <w:style w:type="paragraph" w:customStyle="1" w:styleId="EPODocNormal">
    <w:name w:val="EPODocNormal"/>
    <w:basedOn w:val="EPONormal"/>
    <w:link w:val="EPODocNormalChar"/>
    <w:qFormat/>
    <w:locked/>
    <w:rsid w:val="00B403F3"/>
    <w:pPr>
      <w:spacing w:line="360" w:lineRule="auto"/>
      <w:ind w:left="1134"/>
    </w:pPr>
    <w:rPr>
      <w:b w:val="0"/>
      <w:bCs w:val="0"/>
      <w:sz w:val="28"/>
    </w:rPr>
  </w:style>
  <w:style w:type="character" w:customStyle="1" w:styleId="EPODocNormalChar">
    <w:name w:val="EPODocNormal Char"/>
    <w:basedOn w:val="DefaultParagraphFont"/>
    <w:link w:val="EPODocNormal"/>
    <w:rsid w:val="00B403F3"/>
    <w:rPr>
      <w:rFonts w:ascii="Arial" w:eastAsiaTheme="minorHAnsi" w:hAnsi="Arial" w:cs="Arial"/>
      <w:sz w:val="28"/>
      <w:szCs w:val="28"/>
      <w:lang w:val="fr-FR"/>
    </w:rPr>
  </w:style>
  <w:style w:type="paragraph" w:customStyle="1" w:styleId="EPODocHeading1">
    <w:name w:val="EPODocHeading1"/>
    <w:basedOn w:val="EPONormal"/>
    <w:next w:val="EPODocNormal"/>
    <w:link w:val="EPODocHeading1Char"/>
    <w:qFormat/>
    <w:rsid w:val="00B403F3"/>
    <w:pPr>
      <w:numPr>
        <w:numId w:val="6"/>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B403F3"/>
    <w:rPr>
      <w:rFonts w:ascii="Arial" w:eastAsiaTheme="minorHAnsi" w:hAnsi="Arial" w:cs="Arial"/>
      <w:b/>
      <w:caps/>
      <w:sz w:val="28"/>
      <w:szCs w:val="28"/>
      <w:lang w:val="fr-FR"/>
    </w:rPr>
  </w:style>
  <w:style w:type="paragraph" w:customStyle="1" w:styleId="EPODocHeading2">
    <w:name w:val="EPODocHeading2"/>
    <w:basedOn w:val="EPONormal"/>
    <w:next w:val="EPODocNormal"/>
    <w:link w:val="EPODocHeading2Char"/>
    <w:qFormat/>
    <w:rsid w:val="00B403F3"/>
    <w:pPr>
      <w:numPr>
        <w:ilvl w:val="1"/>
        <w:numId w:val="6"/>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B403F3"/>
    <w:rPr>
      <w:rFonts w:ascii="Arial" w:eastAsiaTheme="minorHAnsi" w:hAnsi="Arial" w:cs="Arial"/>
      <w:b/>
      <w:caps/>
      <w:sz w:val="28"/>
      <w:szCs w:val="28"/>
      <w:lang w:val="fr-FR"/>
    </w:rPr>
  </w:style>
  <w:style w:type="paragraph" w:customStyle="1" w:styleId="EPODocHeading3">
    <w:name w:val="EPODocHeading3"/>
    <w:basedOn w:val="EPONormal"/>
    <w:next w:val="EPODocNormal"/>
    <w:link w:val="EPODocHeading3Char"/>
    <w:qFormat/>
    <w:rsid w:val="00B403F3"/>
    <w:pPr>
      <w:numPr>
        <w:ilvl w:val="2"/>
        <w:numId w:val="6"/>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B403F3"/>
    <w:rPr>
      <w:rFonts w:ascii="Arial" w:eastAsiaTheme="minorHAnsi" w:hAnsi="Arial" w:cs="Arial"/>
      <w:b/>
      <w:sz w:val="28"/>
      <w:szCs w:val="28"/>
      <w:lang w:val="fr-FR"/>
    </w:rPr>
  </w:style>
  <w:style w:type="paragraph" w:customStyle="1" w:styleId="EPODocHeading4">
    <w:name w:val="EPODocHeading4"/>
    <w:basedOn w:val="EPONormal"/>
    <w:next w:val="EPODocNormal"/>
    <w:link w:val="EPODocHeading4Char"/>
    <w:qFormat/>
    <w:rsid w:val="00B403F3"/>
    <w:pPr>
      <w:numPr>
        <w:ilvl w:val="3"/>
        <w:numId w:val="6"/>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B403F3"/>
    <w:rPr>
      <w:rFonts w:ascii="Arial" w:eastAsiaTheme="minorHAnsi" w:hAnsi="Arial" w:cs="Arial"/>
      <w:b/>
      <w:sz w:val="28"/>
      <w:szCs w:val="28"/>
      <w:lang w:val="fr-FR"/>
    </w:rPr>
  </w:style>
  <w:style w:type="paragraph" w:customStyle="1" w:styleId="EPOBullet">
    <w:name w:val="EPOBullet"/>
    <w:basedOn w:val="EPONormal"/>
    <w:link w:val="EPOBulletChar"/>
    <w:qFormat/>
    <w:rsid w:val="00B403F3"/>
    <w:pPr>
      <w:numPr>
        <w:numId w:val="7"/>
      </w:numPr>
      <w:spacing w:line="360" w:lineRule="auto"/>
    </w:pPr>
    <w:rPr>
      <w:b w:val="0"/>
      <w:bCs w:val="0"/>
      <w:sz w:val="28"/>
    </w:rPr>
  </w:style>
  <w:style w:type="character" w:customStyle="1" w:styleId="EPOBulletChar">
    <w:name w:val="EPOBullet Char"/>
    <w:basedOn w:val="DefaultParagraphFont"/>
    <w:link w:val="EPOBullet"/>
    <w:rsid w:val="00B403F3"/>
    <w:rPr>
      <w:rFonts w:ascii="Arial" w:eastAsiaTheme="minorHAnsi" w:hAnsi="Arial" w:cs="Arial"/>
      <w:sz w:val="28"/>
      <w:szCs w:val="28"/>
      <w:lang w:val="fr-FR"/>
    </w:rPr>
  </w:style>
  <w:style w:type="paragraph" w:customStyle="1" w:styleId="EPODocBullet">
    <w:name w:val="EPODocBullet"/>
    <w:basedOn w:val="EPONormal"/>
    <w:link w:val="EPODocBulletChar"/>
    <w:qFormat/>
    <w:rsid w:val="00B403F3"/>
    <w:pPr>
      <w:numPr>
        <w:numId w:val="8"/>
      </w:numPr>
      <w:spacing w:line="360" w:lineRule="auto"/>
    </w:pPr>
    <w:rPr>
      <w:b w:val="0"/>
      <w:bCs w:val="0"/>
      <w:sz w:val="28"/>
    </w:rPr>
  </w:style>
  <w:style w:type="character" w:customStyle="1" w:styleId="EPODocBulletChar">
    <w:name w:val="EPODocBullet Char"/>
    <w:basedOn w:val="DefaultParagraphFont"/>
    <w:link w:val="EPODocBullet"/>
    <w:rsid w:val="00B403F3"/>
    <w:rPr>
      <w:rFonts w:ascii="Arial" w:eastAsiaTheme="minorHAnsi" w:hAnsi="Arial" w:cs="Arial"/>
      <w:sz w:val="28"/>
      <w:szCs w:val="28"/>
      <w:lang w:val="fr-FR"/>
    </w:rPr>
  </w:style>
  <w:style w:type="paragraph" w:customStyle="1" w:styleId="EPOList">
    <w:name w:val="EPOList"/>
    <w:basedOn w:val="EPONormal"/>
    <w:link w:val="EPOListChar"/>
    <w:qFormat/>
    <w:rsid w:val="00B403F3"/>
    <w:pPr>
      <w:numPr>
        <w:numId w:val="9"/>
      </w:numPr>
      <w:spacing w:line="360" w:lineRule="auto"/>
    </w:pPr>
    <w:rPr>
      <w:b w:val="0"/>
      <w:bCs w:val="0"/>
      <w:sz w:val="28"/>
    </w:rPr>
  </w:style>
  <w:style w:type="character" w:customStyle="1" w:styleId="EPOListChar">
    <w:name w:val="EPOList Char"/>
    <w:basedOn w:val="DefaultParagraphFont"/>
    <w:link w:val="EPOList"/>
    <w:rsid w:val="00B403F3"/>
    <w:rPr>
      <w:rFonts w:ascii="Arial" w:eastAsiaTheme="minorHAnsi" w:hAnsi="Arial" w:cs="Arial"/>
      <w:sz w:val="28"/>
      <w:szCs w:val="28"/>
      <w:lang w:val="fr-FR"/>
    </w:rPr>
  </w:style>
  <w:style w:type="paragraph" w:customStyle="1" w:styleId="EPODocList">
    <w:name w:val="EPODocList"/>
    <w:basedOn w:val="EPONormal"/>
    <w:link w:val="EPODocListChar"/>
    <w:qFormat/>
    <w:rsid w:val="00B403F3"/>
    <w:pPr>
      <w:numPr>
        <w:numId w:val="10"/>
      </w:numPr>
      <w:spacing w:line="360" w:lineRule="auto"/>
    </w:pPr>
    <w:rPr>
      <w:b w:val="0"/>
      <w:bCs w:val="0"/>
      <w:sz w:val="28"/>
    </w:rPr>
  </w:style>
  <w:style w:type="character" w:customStyle="1" w:styleId="EPODocListChar">
    <w:name w:val="EPODocList Char"/>
    <w:basedOn w:val="DefaultParagraphFont"/>
    <w:link w:val="EPODocList"/>
    <w:rsid w:val="00B403F3"/>
    <w:rPr>
      <w:rFonts w:ascii="Arial" w:eastAsiaTheme="minorHAnsi" w:hAnsi="Arial" w:cs="Arial"/>
      <w:sz w:val="28"/>
      <w:szCs w:val="28"/>
      <w:lang w:val="fr-FR"/>
    </w:rPr>
  </w:style>
  <w:style w:type="paragraph" w:styleId="BalloonText">
    <w:name w:val="Balloon Text"/>
    <w:basedOn w:val="Normal"/>
    <w:link w:val="BalloonTextChar"/>
    <w:uiPriority w:val="99"/>
    <w:semiHidden/>
    <w:unhideWhenUsed/>
    <w:rsid w:val="00686C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C53"/>
    <w:rPr>
      <w:rFonts w:ascii="Lucida Grande" w:eastAsiaTheme="minorHAnsi" w:hAnsi="Lucida Grande" w:cs="Lucida Grande"/>
      <w:sz w:val="18"/>
      <w:szCs w:val="18"/>
      <w:lang w:val="de-DE"/>
    </w:rPr>
  </w:style>
  <w:style w:type="character" w:styleId="Hyperlink">
    <w:name w:val="Hyperlink"/>
    <w:uiPriority w:val="99"/>
    <w:rsid w:val="002D6C42"/>
    <w:rPr>
      <w:rFonts w:cs="Times New Roman"/>
      <w:color w:val="0000FF"/>
      <w:u w:val="single"/>
    </w:rPr>
  </w:style>
  <w:style w:type="paragraph" w:styleId="FootnoteText">
    <w:name w:val="footnote text"/>
    <w:basedOn w:val="Normal"/>
    <w:link w:val="FootnoteTextChar"/>
    <w:uiPriority w:val="99"/>
    <w:unhideWhenUsed/>
    <w:rsid w:val="003F6270"/>
    <w:rPr>
      <w:sz w:val="24"/>
      <w:szCs w:val="24"/>
    </w:rPr>
  </w:style>
  <w:style w:type="character" w:customStyle="1" w:styleId="FootnoteTextChar">
    <w:name w:val="Footnote Text Char"/>
    <w:basedOn w:val="DefaultParagraphFont"/>
    <w:link w:val="FootnoteText"/>
    <w:uiPriority w:val="99"/>
    <w:rsid w:val="003F6270"/>
    <w:rPr>
      <w:rFonts w:ascii="Calibri" w:eastAsiaTheme="minorHAnsi" w:hAnsi="Calibri" w:cs="Calibri"/>
      <w:lang w:val="de-DE"/>
    </w:rPr>
  </w:style>
  <w:style w:type="character" w:styleId="FootnoteReference">
    <w:name w:val="footnote reference"/>
    <w:basedOn w:val="DefaultParagraphFont"/>
    <w:uiPriority w:val="99"/>
    <w:unhideWhenUsed/>
    <w:rsid w:val="003F6270"/>
    <w:rPr>
      <w:vertAlign w:val="superscript"/>
    </w:rPr>
  </w:style>
  <w:style w:type="character" w:styleId="FollowedHyperlink">
    <w:name w:val="FollowedHyperlink"/>
    <w:basedOn w:val="DefaultParagraphFont"/>
    <w:uiPriority w:val="99"/>
    <w:semiHidden/>
    <w:unhideWhenUsed/>
    <w:rsid w:val="007E39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0D"/>
    <w:rPr>
      <w:rFonts w:ascii="Calibri" w:eastAsiaTheme="minorHAnsi" w:hAnsi="Calibri" w:cs="Calibri"/>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F0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91F0D"/>
    <w:rPr>
      <w:rFonts w:eastAsiaTheme="minorHAns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B403F3"/>
    <w:rPr>
      <w:rFonts w:ascii="Arial" w:hAnsi="Arial" w:cs="Arial"/>
      <w:b/>
      <w:bCs/>
      <w:sz w:val="24"/>
      <w:szCs w:val="28"/>
      <w:lang w:val="fr-FR"/>
    </w:rPr>
  </w:style>
  <w:style w:type="character" w:customStyle="1" w:styleId="EPONormalChar">
    <w:name w:val="EPONormal Char"/>
    <w:basedOn w:val="DefaultParagraphFont"/>
    <w:link w:val="EPONormal"/>
    <w:rsid w:val="00B403F3"/>
    <w:rPr>
      <w:rFonts w:ascii="Arial" w:eastAsiaTheme="minorHAnsi" w:hAnsi="Arial" w:cs="Arial"/>
      <w:b/>
      <w:bCs/>
      <w:szCs w:val="28"/>
      <w:lang w:val="fr-FR"/>
    </w:rPr>
  </w:style>
  <w:style w:type="paragraph" w:customStyle="1" w:styleId="EPODocNormal">
    <w:name w:val="EPODocNormal"/>
    <w:basedOn w:val="EPONormal"/>
    <w:link w:val="EPODocNormalChar"/>
    <w:qFormat/>
    <w:locked/>
    <w:rsid w:val="00B403F3"/>
    <w:pPr>
      <w:spacing w:line="360" w:lineRule="auto"/>
      <w:ind w:left="1134"/>
    </w:pPr>
    <w:rPr>
      <w:b w:val="0"/>
      <w:bCs w:val="0"/>
      <w:sz w:val="28"/>
    </w:rPr>
  </w:style>
  <w:style w:type="character" w:customStyle="1" w:styleId="EPODocNormalChar">
    <w:name w:val="EPODocNormal Char"/>
    <w:basedOn w:val="DefaultParagraphFont"/>
    <w:link w:val="EPODocNormal"/>
    <w:rsid w:val="00B403F3"/>
    <w:rPr>
      <w:rFonts w:ascii="Arial" w:eastAsiaTheme="minorHAnsi" w:hAnsi="Arial" w:cs="Arial"/>
      <w:sz w:val="28"/>
      <w:szCs w:val="28"/>
      <w:lang w:val="fr-FR"/>
    </w:rPr>
  </w:style>
  <w:style w:type="paragraph" w:customStyle="1" w:styleId="EPODocHeading1">
    <w:name w:val="EPODocHeading1"/>
    <w:basedOn w:val="EPONormal"/>
    <w:next w:val="EPODocNormal"/>
    <w:link w:val="EPODocHeading1Char"/>
    <w:qFormat/>
    <w:rsid w:val="00B403F3"/>
    <w:pPr>
      <w:numPr>
        <w:numId w:val="6"/>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B403F3"/>
    <w:rPr>
      <w:rFonts w:ascii="Arial" w:eastAsiaTheme="minorHAnsi" w:hAnsi="Arial" w:cs="Arial"/>
      <w:b/>
      <w:caps/>
      <w:sz w:val="28"/>
      <w:szCs w:val="28"/>
      <w:lang w:val="fr-FR"/>
    </w:rPr>
  </w:style>
  <w:style w:type="paragraph" w:customStyle="1" w:styleId="EPODocHeading2">
    <w:name w:val="EPODocHeading2"/>
    <w:basedOn w:val="EPONormal"/>
    <w:next w:val="EPODocNormal"/>
    <w:link w:val="EPODocHeading2Char"/>
    <w:qFormat/>
    <w:rsid w:val="00B403F3"/>
    <w:pPr>
      <w:numPr>
        <w:ilvl w:val="1"/>
        <w:numId w:val="6"/>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B403F3"/>
    <w:rPr>
      <w:rFonts w:ascii="Arial" w:eastAsiaTheme="minorHAnsi" w:hAnsi="Arial" w:cs="Arial"/>
      <w:b/>
      <w:caps/>
      <w:sz w:val="28"/>
      <w:szCs w:val="28"/>
      <w:lang w:val="fr-FR"/>
    </w:rPr>
  </w:style>
  <w:style w:type="paragraph" w:customStyle="1" w:styleId="EPODocHeading3">
    <w:name w:val="EPODocHeading3"/>
    <w:basedOn w:val="EPONormal"/>
    <w:next w:val="EPODocNormal"/>
    <w:link w:val="EPODocHeading3Char"/>
    <w:qFormat/>
    <w:rsid w:val="00B403F3"/>
    <w:pPr>
      <w:numPr>
        <w:ilvl w:val="2"/>
        <w:numId w:val="6"/>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B403F3"/>
    <w:rPr>
      <w:rFonts w:ascii="Arial" w:eastAsiaTheme="minorHAnsi" w:hAnsi="Arial" w:cs="Arial"/>
      <w:b/>
      <w:sz w:val="28"/>
      <w:szCs w:val="28"/>
      <w:lang w:val="fr-FR"/>
    </w:rPr>
  </w:style>
  <w:style w:type="paragraph" w:customStyle="1" w:styleId="EPODocHeading4">
    <w:name w:val="EPODocHeading4"/>
    <w:basedOn w:val="EPONormal"/>
    <w:next w:val="EPODocNormal"/>
    <w:link w:val="EPODocHeading4Char"/>
    <w:qFormat/>
    <w:rsid w:val="00B403F3"/>
    <w:pPr>
      <w:numPr>
        <w:ilvl w:val="3"/>
        <w:numId w:val="6"/>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B403F3"/>
    <w:rPr>
      <w:rFonts w:ascii="Arial" w:eastAsiaTheme="minorHAnsi" w:hAnsi="Arial" w:cs="Arial"/>
      <w:b/>
      <w:sz w:val="28"/>
      <w:szCs w:val="28"/>
      <w:lang w:val="fr-FR"/>
    </w:rPr>
  </w:style>
  <w:style w:type="paragraph" w:customStyle="1" w:styleId="EPOBullet">
    <w:name w:val="EPOBullet"/>
    <w:basedOn w:val="EPONormal"/>
    <w:link w:val="EPOBulletChar"/>
    <w:qFormat/>
    <w:rsid w:val="00B403F3"/>
    <w:pPr>
      <w:numPr>
        <w:numId w:val="7"/>
      </w:numPr>
      <w:spacing w:line="360" w:lineRule="auto"/>
    </w:pPr>
    <w:rPr>
      <w:b w:val="0"/>
      <w:bCs w:val="0"/>
      <w:sz w:val="28"/>
    </w:rPr>
  </w:style>
  <w:style w:type="character" w:customStyle="1" w:styleId="EPOBulletChar">
    <w:name w:val="EPOBullet Char"/>
    <w:basedOn w:val="DefaultParagraphFont"/>
    <w:link w:val="EPOBullet"/>
    <w:rsid w:val="00B403F3"/>
    <w:rPr>
      <w:rFonts w:ascii="Arial" w:eastAsiaTheme="minorHAnsi" w:hAnsi="Arial" w:cs="Arial"/>
      <w:sz w:val="28"/>
      <w:szCs w:val="28"/>
      <w:lang w:val="fr-FR"/>
    </w:rPr>
  </w:style>
  <w:style w:type="paragraph" w:customStyle="1" w:styleId="EPODocBullet">
    <w:name w:val="EPODocBullet"/>
    <w:basedOn w:val="EPONormal"/>
    <w:link w:val="EPODocBulletChar"/>
    <w:qFormat/>
    <w:rsid w:val="00B403F3"/>
    <w:pPr>
      <w:numPr>
        <w:numId w:val="8"/>
      </w:numPr>
      <w:spacing w:line="360" w:lineRule="auto"/>
    </w:pPr>
    <w:rPr>
      <w:b w:val="0"/>
      <w:bCs w:val="0"/>
      <w:sz w:val="28"/>
    </w:rPr>
  </w:style>
  <w:style w:type="character" w:customStyle="1" w:styleId="EPODocBulletChar">
    <w:name w:val="EPODocBullet Char"/>
    <w:basedOn w:val="DefaultParagraphFont"/>
    <w:link w:val="EPODocBullet"/>
    <w:rsid w:val="00B403F3"/>
    <w:rPr>
      <w:rFonts w:ascii="Arial" w:eastAsiaTheme="minorHAnsi" w:hAnsi="Arial" w:cs="Arial"/>
      <w:sz w:val="28"/>
      <w:szCs w:val="28"/>
      <w:lang w:val="fr-FR"/>
    </w:rPr>
  </w:style>
  <w:style w:type="paragraph" w:customStyle="1" w:styleId="EPOList">
    <w:name w:val="EPOList"/>
    <w:basedOn w:val="EPONormal"/>
    <w:link w:val="EPOListChar"/>
    <w:qFormat/>
    <w:rsid w:val="00B403F3"/>
    <w:pPr>
      <w:numPr>
        <w:numId w:val="9"/>
      </w:numPr>
      <w:spacing w:line="360" w:lineRule="auto"/>
    </w:pPr>
    <w:rPr>
      <w:b w:val="0"/>
      <w:bCs w:val="0"/>
      <w:sz w:val="28"/>
    </w:rPr>
  </w:style>
  <w:style w:type="character" w:customStyle="1" w:styleId="EPOListChar">
    <w:name w:val="EPOList Char"/>
    <w:basedOn w:val="DefaultParagraphFont"/>
    <w:link w:val="EPOList"/>
    <w:rsid w:val="00B403F3"/>
    <w:rPr>
      <w:rFonts w:ascii="Arial" w:eastAsiaTheme="minorHAnsi" w:hAnsi="Arial" w:cs="Arial"/>
      <w:sz w:val="28"/>
      <w:szCs w:val="28"/>
      <w:lang w:val="fr-FR"/>
    </w:rPr>
  </w:style>
  <w:style w:type="paragraph" w:customStyle="1" w:styleId="EPODocList">
    <w:name w:val="EPODocList"/>
    <w:basedOn w:val="EPONormal"/>
    <w:link w:val="EPODocListChar"/>
    <w:qFormat/>
    <w:rsid w:val="00B403F3"/>
    <w:pPr>
      <w:numPr>
        <w:numId w:val="10"/>
      </w:numPr>
      <w:spacing w:line="360" w:lineRule="auto"/>
    </w:pPr>
    <w:rPr>
      <w:b w:val="0"/>
      <w:bCs w:val="0"/>
      <w:sz w:val="28"/>
    </w:rPr>
  </w:style>
  <w:style w:type="character" w:customStyle="1" w:styleId="EPODocListChar">
    <w:name w:val="EPODocList Char"/>
    <w:basedOn w:val="DefaultParagraphFont"/>
    <w:link w:val="EPODocList"/>
    <w:rsid w:val="00B403F3"/>
    <w:rPr>
      <w:rFonts w:ascii="Arial" w:eastAsiaTheme="minorHAnsi" w:hAnsi="Arial" w:cs="Arial"/>
      <w:sz w:val="28"/>
      <w:szCs w:val="28"/>
      <w:lang w:val="fr-FR"/>
    </w:rPr>
  </w:style>
  <w:style w:type="paragraph" w:styleId="BalloonText">
    <w:name w:val="Balloon Text"/>
    <w:basedOn w:val="Normal"/>
    <w:link w:val="BalloonTextChar"/>
    <w:uiPriority w:val="99"/>
    <w:semiHidden/>
    <w:unhideWhenUsed/>
    <w:rsid w:val="00686C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C53"/>
    <w:rPr>
      <w:rFonts w:ascii="Lucida Grande" w:eastAsiaTheme="minorHAnsi" w:hAnsi="Lucida Grande" w:cs="Lucida Grande"/>
      <w:sz w:val="18"/>
      <w:szCs w:val="18"/>
      <w:lang w:val="de-DE"/>
    </w:rPr>
  </w:style>
  <w:style w:type="character" w:styleId="Hyperlink">
    <w:name w:val="Hyperlink"/>
    <w:uiPriority w:val="99"/>
    <w:rsid w:val="002D6C42"/>
    <w:rPr>
      <w:rFonts w:cs="Times New Roman"/>
      <w:color w:val="0000FF"/>
      <w:u w:val="single"/>
    </w:rPr>
  </w:style>
  <w:style w:type="paragraph" w:styleId="FootnoteText">
    <w:name w:val="footnote text"/>
    <w:basedOn w:val="Normal"/>
    <w:link w:val="FootnoteTextChar"/>
    <w:uiPriority w:val="99"/>
    <w:unhideWhenUsed/>
    <w:rsid w:val="003F6270"/>
    <w:rPr>
      <w:sz w:val="24"/>
      <w:szCs w:val="24"/>
    </w:rPr>
  </w:style>
  <w:style w:type="character" w:customStyle="1" w:styleId="FootnoteTextChar">
    <w:name w:val="Footnote Text Char"/>
    <w:basedOn w:val="DefaultParagraphFont"/>
    <w:link w:val="FootnoteText"/>
    <w:uiPriority w:val="99"/>
    <w:rsid w:val="003F6270"/>
    <w:rPr>
      <w:rFonts w:ascii="Calibri" w:eastAsiaTheme="minorHAnsi" w:hAnsi="Calibri" w:cs="Calibri"/>
      <w:lang w:val="de-DE"/>
    </w:rPr>
  </w:style>
  <w:style w:type="character" w:styleId="FootnoteReference">
    <w:name w:val="footnote reference"/>
    <w:basedOn w:val="DefaultParagraphFont"/>
    <w:uiPriority w:val="99"/>
    <w:unhideWhenUsed/>
    <w:rsid w:val="003F6270"/>
    <w:rPr>
      <w:vertAlign w:val="superscript"/>
    </w:rPr>
  </w:style>
  <w:style w:type="character" w:styleId="FollowedHyperlink">
    <w:name w:val="FollowedHyperlink"/>
    <w:basedOn w:val="DefaultParagraphFont"/>
    <w:uiPriority w:val="99"/>
    <w:semiHidden/>
    <w:unhideWhenUsed/>
    <w:rsid w:val="007E3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org/news-issues/press/inventoraward/industry/Koen-Andries.html" TargetMode="External"/><Relationship Id="rId18" Type="http://schemas.openxmlformats.org/officeDocument/2006/relationships/hyperlink" Target="mailto:mieke.demeulenaere@shepard-fox.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o.org/news-issues/press/inventoraward/industry/Koen-Andries.html" TargetMode="External"/><Relationship Id="rId17" Type="http://schemas.openxmlformats.org/officeDocument/2006/relationships/hyperlink" Target="mailto:rosterwalder@epo.org" TargetMode="External"/><Relationship Id="rId2" Type="http://schemas.openxmlformats.org/officeDocument/2006/relationships/numbering" Target="numbering.xml"/><Relationship Id="rId16" Type="http://schemas.openxmlformats.org/officeDocument/2006/relationships/hyperlink" Target="mailto:oschroeder@ep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ldwide.espacenet.com/publicationDetails/originalDocument;jsessionid=70E374972F442073656D222A12733839.espacenet_levelx_prod_3?FT=D&amp;date=20100407&amp;DB=&amp;locale=en_EP&amp;CC=EP&amp;NR=1527050B1&amp;KC=B1&amp;ND=1" TargetMode="External"/><Relationship Id="rId5" Type="http://schemas.openxmlformats.org/officeDocument/2006/relationships/settings" Target="settings.xml"/><Relationship Id="rId15" Type="http://schemas.openxmlformats.org/officeDocument/2006/relationships/hyperlink" Target="http://documents.epo.org/projects/babylon/eponet.nsf/0/8E1E34349D4546C3C1257BF300343D8B/$File/ip_intensive_industries_en.pdf" TargetMode="External"/><Relationship Id="rId10" Type="http://schemas.openxmlformats.org/officeDocument/2006/relationships/hyperlink" Target="http://www.epo.org/news-issues/press/inventoraward/industry/Koen-Andri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po.org/news-issues/press/inventoraward/industry/Koen-Andries" TargetMode="External"/><Relationship Id="rId14" Type="http://schemas.openxmlformats.org/officeDocument/2006/relationships/hyperlink" Target="http://www.epo.org/news-issues/press/background/ep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0D20-3AC0-4542-8242-E975CDC3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8319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9759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Lines</dc:creator>
  <cp:lastModifiedBy>Kotalik Jana</cp:lastModifiedBy>
  <cp:revision>2</cp:revision>
  <dcterms:created xsi:type="dcterms:W3CDTF">2014-10-20T21:44:00Z</dcterms:created>
  <dcterms:modified xsi:type="dcterms:W3CDTF">2014-10-20T21:44:00Z</dcterms:modified>
</cp:coreProperties>
</file>