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ED393" w14:textId="6BBD8667" w:rsidR="00580D3F" w:rsidRDefault="00580D3F" w:rsidP="005E794D">
      <w:pPr>
        <w:pStyle w:val="Body"/>
        <w:rPr>
          <w:rFonts w:ascii="Arial" w:hAnsi="Arial"/>
          <w:sz w:val="24"/>
          <w:szCs w:val="24"/>
          <w:lang w:val="en-GB"/>
        </w:rPr>
      </w:pPr>
    </w:p>
    <w:p w14:paraId="60DA0C16" w14:textId="280E8CC6" w:rsidR="00DB7786" w:rsidRDefault="00DB7786" w:rsidP="005E794D">
      <w:pPr>
        <w:pStyle w:val="Body"/>
        <w:rPr>
          <w:rFonts w:ascii="Arial" w:hAnsi="Arial"/>
          <w:sz w:val="24"/>
          <w:szCs w:val="24"/>
          <w:lang w:val="en-GB"/>
        </w:rPr>
      </w:pPr>
    </w:p>
    <w:p w14:paraId="513B472B" w14:textId="77777777" w:rsidR="00DB7786" w:rsidRPr="00A818A7" w:rsidRDefault="00DB7786" w:rsidP="005E794D">
      <w:pPr>
        <w:pStyle w:val="Body"/>
        <w:rPr>
          <w:rFonts w:ascii="Arial" w:hAnsi="Arial"/>
          <w:sz w:val="24"/>
          <w:szCs w:val="24"/>
          <w:lang w:val="en-GB"/>
        </w:rPr>
      </w:pPr>
    </w:p>
    <w:p w14:paraId="2CA75E48" w14:textId="77777777" w:rsidR="00580D3F" w:rsidRPr="00A818A7" w:rsidRDefault="002B09C7" w:rsidP="005E794D">
      <w:pPr>
        <w:pStyle w:val="Body"/>
        <w:rPr>
          <w:sz w:val="24"/>
          <w:szCs w:val="24"/>
          <w:lang w:val="en-GB"/>
        </w:rPr>
      </w:pPr>
      <w:r w:rsidRPr="00A818A7">
        <w:rPr>
          <w:noProof/>
          <w:sz w:val="24"/>
          <w:szCs w:val="24"/>
          <w:lang w:val="en-GB" w:eastAsia="en-GB"/>
        </w:rPr>
        <w:drawing>
          <wp:anchor distT="57150" distB="57150" distL="57150" distR="57150" simplePos="0" relativeHeight="251659264" behindDoc="0" locked="0" layoutInCell="1" allowOverlap="1" wp14:anchorId="5352DE8A" wp14:editId="2D303A69">
            <wp:simplePos x="0" y="0"/>
            <wp:positionH relativeFrom="column">
              <wp:posOffset>99695</wp:posOffset>
            </wp:positionH>
            <wp:positionV relativeFrom="line">
              <wp:posOffset>-327659</wp:posOffset>
            </wp:positionV>
            <wp:extent cx="1557656" cy="782320"/>
            <wp:effectExtent l="0" t="0" r="0" b="0"/>
            <wp:wrapSquare wrapText="right" distT="57150" distB="57150" distL="57150" distR="57150"/>
            <wp:docPr id="1073741825" name="officeArt object" descr="Logo European Patent Office"/>
            <wp:cNvGraphicFramePr/>
            <a:graphic xmlns:a="http://schemas.openxmlformats.org/drawingml/2006/main">
              <a:graphicData uri="http://schemas.openxmlformats.org/drawingml/2006/picture">
                <pic:pic xmlns:pic="http://schemas.openxmlformats.org/drawingml/2006/picture">
                  <pic:nvPicPr>
                    <pic:cNvPr id="1073741825" name="Logo European Patent Office" descr="Logo European Patent Office"/>
                    <pic:cNvPicPr>
                      <a:picLocks noChangeAspect="1"/>
                    </pic:cNvPicPr>
                  </pic:nvPicPr>
                  <pic:blipFill>
                    <a:blip r:embed="rId7"/>
                    <a:stretch>
                      <a:fillRect/>
                    </a:stretch>
                  </pic:blipFill>
                  <pic:spPr>
                    <a:xfrm>
                      <a:off x="0" y="0"/>
                      <a:ext cx="1557656" cy="782320"/>
                    </a:xfrm>
                    <a:prstGeom prst="rect">
                      <a:avLst/>
                    </a:prstGeom>
                    <a:ln w="12700" cap="flat">
                      <a:noFill/>
                      <a:miter lim="400000"/>
                    </a:ln>
                    <a:effectLst/>
                  </pic:spPr>
                </pic:pic>
              </a:graphicData>
            </a:graphic>
          </wp:anchor>
        </w:drawing>
      </w:r>
      <w:r w:rsidRPr="00A818A7">
        <w:rPr>
          <w:sz w:val="24"/>
          <w:szCs w:val="24"/>
          <w:lang w:val="en-GB"/>
        </w:rPr>
        <w:tab/>
      </w:r>
      <w:r w:rsidRPr="00A818A7">
        <w:rPr>
          <w:sz w:val="24"/>
          <w:szCs w:val="24"/>
          <w:lang w:val="en-GB"/>
        </w:rPr>
        <w:tab/>
      </w:r>
      <w:r w:rsidRPr="00A818A7">
        <w:rPr>
          <w:sz w:val="24"/>
          <w:szCs w:val="24"/>
          <w:lang w:val="en-GB"/>
        </w:rPr>
        <w:tab/>
      </w:r>
      <w:r w:rsidRPr="00A818A7">
        <w:rPr>
          <w:sz w:val="24"/>
          <w:szCs w:val="24"/>
          <w:lang w:val="en-GB"/>
        </w:rPr>
        <w:tab/>
      </w:r>
      <w:r w:rsidRPr="00A818A7">
        <w:rPr>
          <w:sz w:val="24"/>
          <w:szCs w:val="24"/>
          <w:lang w:val="en-GB"/>
        </w:rPr>
        <w:tab/>
      </w:r>
    </w:p>
    <w:p w14:paraId="2BD8CC9F" w14:textId="77777777" w:rsidR="00580D3F" w:rsidRPr="00A818A7" w:rsidRDefault="00580D3F" w:rsidP="005E794D">
      <w:pPr>
        <w:pStyle w:val="Body"/>
        <w:rPr>
          <w:rFonts w:ascii="Arial" w:hAnsi="Arial"/>
          <w:b/>
          <w:bCs/>
          <w:sz w:val="24"/>
          <w:szCs w:val="24"/>
          <w:lang w:val="en-GB"/>
        </w:rPr>
      </w:pPr>
    </w:p>
    <w:p w14:paraId="3221AB22" w14:textId="3EF7C214" w:rsidR="006E2B03" w:rsidRDefault="006E2B03" w:rsidP="005E794D">
      <w:pPr>
        <w:pStyle w:val="Body"/>
        <w:rPr>
          <w:rFonts w:ascii="Arial" w:hAnsi="Arial" w:cs="Arial"/>
          <w:b/>
          <w:bCs/>
          <w:sz w:val="24"/>
          <w:szCs w:val="24"/>
          <w:lang w:val="en-GB"/>
        </w:rPr>
      </w:pPr>
    </w:p>
    <w:p w14:paraId="41DD48C4" w14:textId="77777777" w:rsidR="00FD6CFA" w:rsidRPr="00A818A7" w:rsidRDefault="00FD6CFA" w:rsidP="005E794D">
      <w:pPr>
        <w:pStyle w:val="Body"/>
        <w:rPr>
          <w:rFonts w:ascii="Arial" w:hAnsi="Arial" w:cs="Arial"/>
          <w:b/>
          <w:bCs/>
          <w:sz w:val="24"/>
          <w:szCs w:val="24"/>
          <w:lang w:val="en-GB"/>
        </w:rPr>
      </w:pPr>
    </w:p>
    <w:p w14:paraId="140DE344" w14:textId="77777777" w:rsidR="00580D3F" w:rsidRPr="00396D68" w:rsidRDefault="00580D3F" w:rsidP="005E794D">
      <w:pPr>
        <w:pStyle w:val="Body"/>
        <w:jc w:val="center"/>
        <w:rPr>
          <w:rFonts w:ascii="Arial" w:hAnsi="Arial" w:cs="Arial"/>
          <w:b/>
          <w:bCs/>
          <w:sz w:val="24"/>
          <w:szCs w:val="24"/>
        </w:rPr>
      </w:pPr>
    </w:p>
    <w:p w14:paraId="73D45CAD" w14:textId="50693145" w:rsidR="00580D3F" w:rsidRPr="00396D68" w:rsidRDefault="002B09C7" w:rsidP="005E794D">
      <w:pPr>
        <w:pStyle w:val="Body"/>
        <w:jc w:val="center"/>
        <w:outlineLvl w:val="0"/>
        <w:rPr>
          <w:rFonts w:ascii="Arial" w:eastAsia="Arial" w:hAnsi="Arial" w:cs="Arial"/>
          <w:b/>
          <w:bCs/>
          <w:sz w:val="24"/>
          <w:szCs w:val="24"/>
        </w:rPr>
      </w:pPr>
      <w:r w:rsidRPr="00396D68">
        <w:rPr>
          <w:rFonts w:ascii="Arial" w:hAnsi="Arial" w:cs="Arial"/>
          <w:b/>
          <w:bCs/>
          <w:sz w:val="24"/>
          <w:szCs w:val="24"/>
        </w:rPr>
        <w:t>PRESS</w:t>
      </w:r>
      <w:r w:rsidR="008B3FA9" w:rsidRPr="00396D68">
        <w:rPr>
          <w:rFonts w:ascii="Arial" w:hAnsi="Arial" w:cs="Arial"/>
          <w:b/>
          <w:bCs/>
          <w:sz w:val="24"/>
          <w:szCs w:val="24"/>
        </w:rPr>
        <w:t>EMITTEILUNG</w:t>
      </w:r>
    </w:p>
    <w:p w14:paraId="3C0B9B8C" w14:textId="77777777" w:rsidR="0041526B" w:rsidRPr="00396D68" w:rsidRDefault="0041526B" w:rsidP="005E794D">
      <w:pPr>
        <w:pStyle w:val="Body"/>
        <w:jc w:val="center"/>
        <w:rPr>
          <w:rFonts w:ascii="Arial" w:eastAsia="Arial" w:hAnsi="Arial" w:cs="Arial"/>
          <w:b/>
          <w:bCs/>
          <w:sz w:val="28"/>
          <w:szCs w:val="28"/>
        </w:rPr>
      </w:pPr>
    </w:p>
    <w:p w14:paraId="1CBB2464" w14:textId="7DF3DAE6" w:rsidR="006F06EF" w:rsidRDefault="006F06EF" w:rsidP="000334CB">
      <w:pPr>
        <w:pStyle w:val="ListParagraph"/>
        <w:jc w:val="center"/>
        <w:rPr>
          <w:rFonts w:ascii="Arial" w:eastAsia="Arial" w:hAnsi="Arial" w:cs="Arial"/>
          <w:b/>
          <w:bCs/>
          <w:sz w:val="28"/>
          <w:szCs w:val="28"/>
        </w:rPr>
      </w:pPr>
      <w:r>
        <w:rPr>
          <w:rFonts w:ascii="Arial" w:eastAsia="Arial" w:hAnsi="Arial" w:cs="Arial"/>
          <w:b/>
          <w:bCs/>
          <w:sz w:val="28"/>
          <w:szCs w:val="28"/>
        </w:rPr>
        <w:t>Wegbereiterin</w:t>
      </w:r>
      <w:r w:rsidR="00EF0AD1">
        <w:rPr>
          <w:rFonts w:ascii="Arial" w:eastAsia="Arial" w:hAnsi="Arial" w:cs="Arial"/>
          <w:b/>
          <w:bCs/>
          <w:sz w:val="28"/>
          <w:szCs w:val="28"/>
        </w:rPr>
        <w:t xml:space="preserve"> für </w:t>
      </w:r>
      <w:r>
        <w:rPr>
          <w:rFonts w:ascii="Arial" w:eastAsia="Arial" w:hAnsi="Arial" w:cs="Arial"/>
          <w:b/>
          <w:bCs/>
          <w:sz w:val="28"/>
          <w:szCs w:val="28"/>
        </w:rPr>
        <w:t>Nanotechnologie in Dentalmater</w:t>
      </w:r>
      <w:r w:rsidR="001934EC">
        <w:rPr>
          <w:rFonts w:ascii="Arial" w:eastAsia="Arial" w:hAnsi="Arial" w:cs="Arial"/>
          <w:b/>
          <w:bCs/>
          <w:sz w:val="28"/>
          <w:szCs w:val="28"/>
        </w:rPr>
        <w:t>i</w:t>
      </w:r>
      <w:r>
        <w:rPr>
          <w:rFonts w:ascii="Arial" w:eastAsia="Arial" w:hAnsi="Arial" w:cs="Arial"/>
          <w:b/>
          <w:bCs/>
          <w:sz w:val="28"/>
          <w:szCs w:val="28"/>
        </w:rPr>
        <w:t>alien:</w:t>
      </w:r>
    </w:p>
    <w:p w14:paraId="65C5D1DC" w14:textId="7924D57A" w:rsidR="000334CB" w:rsidRPr="00EF0AD1" w:rsidRDefault="006F06EF" w:rsidP="000334CB">
      <w:pPr>
        <w:pStyle w:val="ListParagraph"/>
        <w:jc w:val="center"/>
        <w:rPr>
          <w:rFonts w:ascii="Arial" w:eastAsia="Arial" w:hAnsi="Arial" w:cs="Arial"/>
          <w:b/>
          <w:bCs/>
          <w:sz w:val="28"/>
          <w:szCs w:val="28"/>
        </w:rPr>
      </w:pPr>
      <w:proofErr w:type="spellStart"/>
      <w:r>
        <w:rPr>
          <w:rFonts w:ascii="Arial" w:eastAsia="Arial" w:hAnsi="Arial" w:cs="Arial"/>
          <w:b/>
          <w:bCs/>
          <w:sz w:val="28"/>
          <w:szCs w:val="28"/>
        </w:rPr>
        <w:t>S</w:t>
      </w:r>
      <w:r w:rsidR="00964313" w:rsidRPr="00EF0AD1">
        <w:rPr>
          <w:rFonts w:ascii="Arial" w:eastAsia="Arial" w:hAnsi="Arial" w:cs="Arial"/>
          <w:b/>
          <w:bCs/>
          <w:sz w:val="28"/>
          <w:szCs w:val="28"/>
        </w:rPr>
        <w:t>umita</w:t>
      </w:r>
      <w:proofErr w:type="spellEnd"/>
      <w:r w:rsidR="00964313" w:rsidRPr="00EF0AD1">
        <w:rPr>
          <w:rFonts w:ascii="Arial" w:eastAsia="Arial" w:hAnsi="Arial" w:cs="Arial"/>
          <w:b/>
          <w:bCs/>
          <w:sz w:val="28"/>
          <w:szCs w:val="28"/>
        </w:rPr>
        <w:t xml:space="preserve"> Mitra </w:t>
      </w:r>
      <w:r w:rsidR="00126186" w:rsidRPr="00EF0AD1">
        <w:rPr>
          <w:rFonts w:ascii="Arial" w:eastAsia="Arial" w:hAnsi="Arial" w:cs="Arial"/>
          <w:b/>
          <w:bCs/>
          <w:sz w:val="28"/>
          <w:szCs w:val="28"/>
        </w:rPr>
        <w:t>erhält</w:t>
      </w:r>
      <w:r w:rsidR="00964313" w:rsidRPr="00EF0AD1">
        <w:rPr>
          <w:rFonts w:ascii="Arial" w:eastAsia="Arial" w:hAnsi="Arial" w:cs="Arial"/>
          <w:b/>
          <w:bCs/>
          <w:sz w:val="28"/>
          <w:szCs w:val="28"/>
        </w:rPr>
        <w:t xml:space="preserve"> Europ</w:t>
      </w:r>
      <w:r w:rsidR="00EF0AD1" w:rsidRPr="00EF0AD1">
        <w:rPr>
          <w:rFonts w:ascii="Arial" w:eastAsia="Arial" w:hAnsi="Arial" w:cs="Arial"/>
          <w:b/>
          <w:bCs/>
          <w:sz w:val="28"/>
          <w:szCs w:val="28"/>
        </w:rPr>
        <w:t>äischen Erfinderprei</w:t>
      </w:r>
      <w:r w:rsidR="00EF0AD1">
        <w:rPr>
          <w:rFonts w:ascii="Arial" w:eastAsia="Arial" w:hAnsi="Arial" w:cs="Arial"/>
          <w:b/>
          <w:bCs/>
          <w:sz w:val="28"/>
          <w:szCs w:val="28"/>
        </w:rPr>
        <w:t>s</w:t>
      </w:r>
      <w:r w:rsidR="00964313" w:rsidRPr="00EF0AD1">
        <w:rPr>
          <w:rFonts w:ascii="Arial" w:eastAsia="Arial" w:hAnsi="Arial" w:cs="Arial"/>
          <w:b/>
          <w:bCs/>
          <w:sz w:val="28"/>
          <w:szCs w:val="28"/>
        </w:rPr>
        <w:t xml:space="preserve"> 2021 in </w:t>
      </w:r>
      <w:r w:rsidR="00EF0AD1">
        <w:rPr>
          <w:rFonts w:ascii="Arial" w:eastAsia="Arial" w:hAnsi="Arial" w:cs="Arial"/>
          <w:b/>
          <w:bCs/>
          <w:sz w:val="28"/>
          <w:szCs w:val="28"/>
        </w:rPr>
        <w:t>der Kategorie</w:t>
      </w:r>
      <w:r w:rsidR="00964313" w:rsidRPr="00EF0AD1">
        <w:rPr>
          <w:rFonts w:ascii="Arial" w:eastAsia="Arial" w:hAnsi="Arial" w:cs="Arial"/>
          <w:b/>
          <w:bCs/>
          <w:sz w:val="28"/>
          <w:szCs w:val="28"/>
        </w:rPr>
        <w:t xml:space="preserve"> </w:t>
      </w:r>
      <w:r w:rsidR="00114570">
        <w:rPr>
          <w:rFonts w:ascii="Arial" w:eastAsia="Arial" w:hAnsi="Arial" w:cs="Arial"/>
          <w:b/>
          <w:bCs/>
          <w:sz w:val="28"/>
          <w:szCs w:val="28"/>
        </w:rPr>
        <w:t>„</w:t>
      </w:r>
      <w:r w:rsidR="00964313" w:rsidRPr="00EF0AD1">
        <w:rPr>
          <w:rFonts w:ascii="Arial" w:eastAsia="Arial" w:hAnsi="Arial" w:cs="Arial"/>
          <w:b/>
          <w:bCs/>
          <w:sz w:val="28"/>
          <w:szCs w:val="28"/>
        </w:rPr>
        <w:t>N</w:t>
      </w:r>
      <w:r w:rsidR="00EF0AD1">
        <w:rPr>
          <w:rFonts w:ascii="Arial" w:eastAsia="Arial" w:hAnsi="Arial" w:cs="Arial"/>
          <w:b/>
          <w:bCs/>
          <w:sz w:val="28"/>
          <w:szCs w:val="28"/>
        </w:rPr>
        <w:t>icht</w:t>
      </w:r>
      <w:r w:rsidR="00964313" w:rsidRPr="00EF0AD1">
        <w:rPr>
          <w:rFonts w:ascii="Arial" w:eastAsia="Arial" w:hAnsi="Arial" w:cs="Arial"/>
          <w:b/>
          <w:bCs/>
          <w:sz w:val="28"/>
          <w:szCs w:val="28"/>
        </w:rPr>
        <w:t>-EPO</w:t>
      </w:r>
      <w:r w:rsidR="00E5382A">
        <w:rPr>
          <w:rFonts w:ascii="Arial" w:eastAsia="Arial" w:hAnsi="Arial" w:cs="Arial"/>
          <w:b/>
          <w:bCs/>
          <w:sz w:val="28"/>
          <w:szCs w:val="28"/>
        </w:rPr>
        <w:t>-</w:t>
      </w:r>
      <w:r w:rsidR="00EF0AD1">
        <w:rPr>
          <w:rFonts w:ascii="Arial" w:eastAsia="Arial" w:hAnsi="Arial" w:cs="Arial"/>
          <w:b/>
          <w:bCs/>
          <w:sz w:val="28"/>
          <w:szCs w:val="28"/>
        </w:rPr>
        <w:t>Staaten</w:t>
      </w:r>
      <w:r w:rsidR="00964313" w:rsidRPr="00EF0AD1">
        <w:rPr>
          <w:rFonts w:ascii="Arial" w:eastAsia="Arial" w:hAnsi="Arial" w:cs="Arial"/>
          <w:b/>
          <w:bCs/>
          <w:sz w:val="28"/>
          <w:szCs w:val="28"/>
        </w:rPr>
        <w:t xml:space="preserve">” </w:t>
      </w:r>
    </w:p>
    <w:p w14:paraId="2B75C4E0" w14:textId="77777777" w:rsidR="000334CB" w:rsidRPr="00EF0AD1" w:rsidRDefault="000334CB" w:rsidP="000334CB">
      <w:pPr>
        <w:pStyle w:val="ListParagraph"/>
        <w:rPr>
          <w:rFonts w:ascii="Arial" w:eastAsia="Arial" w:hAnsi="Arial" w:cs="Arial"/>
          <w:b/>
          <w:bCs/>
          <w:sz w:val="24"/>
          <w:szCs w:val="24"/>
        </w:rPr>
      </w:pPr>
    </w:p>
    <w:p w14:paraId="424C133E" w14:textId="4ABB85EE" w:rsidR="008B3FA9" w:rsidRPr="00114E89" w:rsidRDefault="008B3FA9" w:rsidP="00964313">
      <w:pPr>
        <w:pStyle w:val="ListParagraph"/>
        <w:numPr>
          <w:ilvl w:val="0"/>
          <w:numId w:val="25"/>
        </w:numPr>
        <w:spacing w:line="360" w:lineRule="auto"/>
        <w:rPr>
          <w:rFonts w:ascii="Arial" w:eastAsia="Times New Roman" w:hAnsi="Arial" w:cs="Arial"/>
          <w:b/>
          <w:bCs/>
          <w:color w:val="auto"/>
          <w:lang w:eastAsia="en-US"/>
        </w:rPr>
      </w:pPr>
      <w:r w:rsidRPr="00114E89">
        <w:rPr>
          <w:rFonts w:ascii="Arial" w:eastAsia="Times New Roman" w:hAnsi="Arial" w:cs="Arial"/>
          <w:b/>
          <w:bCs/>
          <w:color w:val="auto"/>
          <w:lang w:eastAsia="en-US"/>
        </w:rPr>
        <w:t xml:space="preserve">Europäische Patentamt (EPA) zeichnet </w:t>
      </w:r>
      <w:r w:rsidR="00114E89" w:rsidRPr="00114E89">
        <w:rPr>
          <w:rFonts w:ascii="Arial" w:eastAsia="Times New Roman" w:hAnsi="Arial" w:cs="Arial"/>
          <w:b/>
          <w:bCs/>
          <w:color w:val="auto"/>
          <w:lang w:eastAsia="en-US"/>
        </w:rPr>
        <w:t>i</w:t>
      </w:r>
      <w:r w:rsidR="00114E89">
        <w:rPr>
          <w:rFonts w:ascii="Arial" w:eastAsia="Times New Roman" w:hAnsi="Arial" w:cs="Arial"/>
          <w:b/>
          <w:bCs/>
          <w:color w:val="auto"/>
          <w:lang w:eastAsia="en-US"/>
        </w:rPr>
        <w:t>ndisch-amerikanische Chemikern für ihre Verwendung von Nanotechnologie in der Zahnmedizin aus</w:t>
      </w:r>
    </w:p>
    <w:p w14:paraId="6D58BE8D" w14:textId="5B502E58" w:rsidR="00126186" w:rsidRPr="00126186" w:rsidRDefault="00964313" w:rsidP="00D41EFC">
      <w:pPr>
        <w:pStyle w:val="ListParagraph"/>
        <w:numPr>
          <w:ilvl w:val="0"/>
          <w:numId w:val="2"/>
        </w:numPr>
        <w:spacing w:line="360" w:lineRule="auto"/>
        <w:rPr>
          <w:rFonts w:ascii="Arial" w:hAnsi="Arial" w:cs="Arial"/>
          <w:b/>
          <w:bCs/>
        </w:rPr>
      </w:pPr>
      <w:proofErr w:type="spellStart"/>
      <w:r w:rsidRPr="00126186">
        <w:rPr>
          <w:rFonts w:ascii="Arial" w:hAnsi="Arial" w:cs="Arial"/>
          <w:b/>
          <w:bCs/>
        </w:rPr>
        <w:t>Sumita</w:t>
      </w:r>
      <w:proofErr w:type="spellEnd"/>
      <w:r w:rsidRPr="00126186">
        <w:rPr>
          <w:rFonts w:ascii="Arial" w:hAnsi="Arial" w:cs="Arial"/>
          <w:b/>
          <w:bCs/>
        </w:rPr>
        <w:t xml:space="preserve"> Mitra </w:t>
      </w:r>
      <w:r w:rsidR="00C116A0">
        <w:rPr>
          <w:rFonts w:ascii="Arial" w:hAnsi="Arial" w:cs="Arial"/>
          <w:b/>
          <w:bCs/>
        </w:rPr>
        <w:t>zeigte</w:t>
      </w:r>
      <w:r w:rsidR="00126186" w:rsidRPr="00126186">
        <w:rPr>
          <w:rFonts w:ascii="Arial" w:hAnsi="Arial" w:cs="Arial"/>
          <w:b/>
          <w:bCs/>
        </w:rPr>
        <w:t>, dass d</w:t>
      </w:r>
      <w:r w:rsidR="00126186">
        <w:rPr>
          <w:rFonts w:ascii="Arial" w:hAnsi="Arial" w:cs="Arial"/>
          <w:b/>
          <w:bCs/>
        </w:rPr>
        <w:t xml:space="preserve">ie </w:t>
      </w:r>
      <w:r w:rsidR="006F1550">
        <w:rPr>
          <w:rFonts w:ascii="Arial" w:hAnsi="Arial" w:cs="Arial"/>
          <w:b/>
          <w:bCs/>
        </w:rPr>
        <w:t xml:space="preserve">Verwendung </w:t>
      </w:r>
      <w:r w:rsidR="00126186">
        <w:rPr>
          <w:rFonts w:ascii="Arial" w:hAnsi="Arial" w:cs="Arial"/>
          <w:b/>
          <w:bCs/>
        </w:rPr>
        <w:t xml:space="preserve">von Nanopartikeln in zahnmedizinischen </w:t>
      </w:r>
      <w:r w:rsidR="00991B4F">
        <w:rPr>
          <w:rFonts w:ascii="Arial" w:hAnsi="Arial" w:cs="Arial"/>
          <w:b/>
          <w:bCs/>
        </w:rPr>
        <w:t>Materialien</w:t>
      </w:r>
      <w:r w:rsidR="006F1550">
        <w:rPr>
          <w:rFonts w:ascii="Arial" w:hAnsi="Arial" w:cs="Arial"/>
          <w:b/>
          <w:bCs/>
        </w:rPr>
        <w:t xml:space="preserve"> robustere,</w:t>
      </w:r>
      <w:r w:rsidR="00126186">
        <w:rPr>
          <w:rFonts w:ascii="Arial" w:hAnsi="Arial" w:cs="Arial"/>
          <w:b/>
          <w:bCs/>
        </w:rPr>
        <w:t xml:space="preserve"> langlebiger</w:t>
      </w:r>
      <w:r w:rsidR="006F1550">
        <w:rPr>
          <w:rFonts w:ascii="Arial" w:hAnsi="Arial" w:cs="Arial"/>
          <w:b/>
          <w:bCs/>
        </w:rPr>
        <w:t>e</w:t>
      </w:r>
      <w:r w:rsidR="00126186">
        <w:rPr>
          <w:rFonts w:ascii="Arial" w:hAnsi="Arial" w:cs="Arial"/>
          <w:b/>
          <w:bCs/>
        </w:rPr>
        <w:t xml:space="preserve"> und ästhetisch</w:t>
      </w:r>
      <w:r w:rsidR="006F1550">
        <w:rPr>
          <w:rFonts w:ascii="Arial" w:hAnsi="Arial" w:cs="Arial"/>
          <w:b/>
          <w:bCs/>
        </w:rPr>
        <w:t xml:space="preserve"> ansprechendere Füllungen ermöglicht</w:t>
      </w:r>
    </w:p>
    <w:p w14:paraId="19FAA42D" w14:textId="259FC655" w:rsidR="00964313" w:rsidRPr="005D6041" w:rsidRDefault="00126186" w:rsidP="00D41EFC">
      <w:pPr>
        <w:pStyle w:val="ListParagraph"/>
        <w:numPr>
          <w:ilvl w:val="0"/>
          <w:numId w:val="2"/>
        </w:numPr>
        <w:spacing w:line="360" w:lineRule="auto"/>
        <w:rPr>
          <w:rFonts w:ascii="Arial" w:hAnsi="Arial" w:cs="Arial"/>
          <w:b/>
          <w:bCs/>
        </w:rPr>
      </w:pPr>
      <w:r w:rsidRPr="005D6041">
        <w:rPr>
          <w:rFonts w:ascii="Arial" w:hAnsi="Arial" w:cs="Arial"/>
          <w:b/>
          <w:bCs/>
        </w:rPr>
        <w:t xml:space="preserve">Ihre Erfindung </w:t>
      </w:r>
      <w:r w:rsidR="005D6041" w:rsidRPr="005D6041">
        <w:rPr>
          <w:rFonts w:ascii="Arial" w:hAnsi="Arial" w:cs="Arial"/>
          <w:b/>
          <w:bCs/>
        </w:rPr>
        <w:t>wurde erfolgreich k</w:t>
      </w:r>
      <w:r w:rsidR="005D6041">
        <w:rPr>
          <w:rFonts w:ascii="Arial" w:hAnsi="Arial" w:cs="Arial"/>
          <w:b/>
          <w:bCs/>
        </w:rPr>
        <w:t xml:space="preserve">ommerzialisiert und </w:t>
      </w:r>
      <w:r w:rsidR="00991B4F">
        <w:rPr>
          <w:rFonts w:ascii="Arial" w:hAnsi="Arial" w:cs="Arial"/>
          <w:b/>
          <w:bCs/>
        </w:rPr>
        <w:t xml:space="preserve">seitdem </w:t>
      </w:r>
      <w:r w:rsidR="005D6041">
        <w:rPr>
          <w:rFonts w:ascii="Arial" w:hAnsi="Arial" w:cs="Arial"/>
          <w:b/>
          <w:bCs/>
        </w:rPr>
        <w:t>in mehr als einer Milliarde Zahnbehandlungen weltweit für ein schöneres Lächeln eingesetzt</w:t>
      </w:r>
    </w:p>
    <w:p w14:paraId="7E7A1EAD" w14:textId="29D67097" w:rsidR="00964313" w:rsidRPr="00396D68" w:rsidRDefault="00964313" w:rsidP="005D6041">
      <w:pPr>
        <w:pStyle w:val="ListParagraph"/>
        <w:spacing w:line="360" w:lineRule="auto"/>
        <w:rPr>
          <w:rFonts w:ascii="Arial" w:hAnsi="Arial" w:cs="Arial"/>
          <w:b/>
          <w:bCs/>
        </w:rPr>
      </w:pPr>
    </w:p>
    <w:p w14:paraId="40395C99" w14:textId="49277F76" w:rsidR="00DB7786" w:rsidRPr="00E5382A" w:rsidRDefault="00DB7786" w:rsidP="00DB77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Style w:val="Hyperlink"/>
          <w:rFonts w:ascii="Arial" w:hAnsi="Arial" w:cs="Arial"/>
          <w:b/>
          <w:bCs/>
          <w:sz w:val="22"/>
          <w:szCs w:val="22"/>
          <w:lang w:val="de-DE"/>
        </w:rPr>
      </w:pPr>
      <w:r w:rsidRPr="00E5382A">
        <w:rPr>
          <w:rFonts w:ascii="Arial" w:hAnsi="Arial" w:cs="Arial"/>
          <w:b/>
          <w:bCs/>
          <w:sz w:val="22"/>
          <w:szCs w:val="22"/>
        </w:rPr>
        <w:fldChar w:fldCharType="begin"/>
      </w:r>
      <w:r w:rsidR="00B61992" w:rsidRPr="00B61992">
        <w:rPr>
          <w:rFonts w:ascii="Arial" w:hAnsi="Arial" w:cs="Arial"/>
          <w:b/>
          <w:bCs/>
          <w:sz w:val="22"/>
          <w:szCs w:val="22"/>
          <w:lang w:val="de-DE"/>
        </w:rPr>
        <w:instrText>HYPERLINK "https://www.epo.org/news-events/press/european-inventor-award/2021/mitra_de.html"</w:instrText>
      </w:r>
      <w:r w:rsidRPr="00E5382A">
        <w:rPr>
          <w:rFonts w:ascii="Arial" w:hAnsi="Arial" w:cs="Arial"/>
          <w:b/>
          <w:bCs/>
          <w:sz w:val="22"/>
          <w:szCs w:val="22"/>
        </w:rPr>
        <w:fldChar w:fldCharType="separate"/>
      </w:r>
      <w:r w:rsidR="00EC2ABA">
        <w:rPr>
          <w:rStyle w:val="Hyperlink"/>
          <w:rFonts w:ascii="Arial" w:hAnsi="Arial" w:cs="Arial"/>
          <w:b/>
          <w:bCs/>
          <w:sz w:val="22"/>
          <w:szCs w:val="22"/>
          <w:lang w:val="de-DE"/>
        </w:rPr>
        <w:t>F</w:t>
      </w:r>
      <w:r w:rsidRPr="00E5382A">
        <w:rPr>
          <w:rStyle w:val="Hyperlink"/>
          <w:rFonts w:ascii="Arial" w:hAnsi="Arial" w:cs="Arial"/>
          <w:b/>
          <w:bCs/>
          <w:sz w:val="22"/>
          <w:szCs w:val="22"/>
          <w:lang w:val="de-DE"/>
        </w:rPr>
        <w:t>oto</w:t>
      </w:r>
      <w:r w:rsidR="00547ED6" w:rsidRPr="00E5382A">
        <w:rPr>
          <w:rStyle w:val="Hyperlink"/>
          <w:rFonts w:ascii="Arial" w:hAnsi="Arial" w:cs="Arial"/>
          <w:b/>
          <w:bCs/>
          <w:sz w:val="22"/>
          <w:szCs w:val="22"/>
          <w:lang w:val="de-DE"/>
        </w:rPr>
        <w:t>-</w:t>
      </w:r>
      <w:r w:rsidRPr="00E5382A">
        <w:rPr>
          <w:rStyle w:val="Hyperlink"/>
          <w:rFonts w:ascii="Arial" w:hAnsi="Arial" w:cs="Arial"/>
          <w:b/>
          <w:bCs/>
          <w:sz w:val="22"/>
          <w:szCs w:val="22"/>
          <w:lang w:val="de-DE"/>
        </w:rPr>
        <w:t xml:space="preserve"> </w:t>
      </w:r>
      <w:r w:rsidR="00547ED6" w:rsidRPr="00E5382A">
        <w:rPr>
          <w:rStyle w:val="Hyperlink"/>
          <w:rFonts w:ascii="Arial" w:hAnsi="Arial" w:cs="Arial"/>
          <w:b/>
          <w:bCs/>
          <w:sz w:val="22"/>
          <w:szCs w:val="22"/>
          <w:lang w:val="de-DE"/>
        </w:rPr>
        <w:t>u</w:t>
      </w:r>
      <w:r w:rsidRPr="00E5382A">
        <w:rPr>
          <w:rStyle w:val="Hyperlink"/>
          <w:rFonts w:ascii="Arial" w:hAnsi="Arial" w:cs="Arial"/>
          <w:b/>
          <w:bCs/>
          <w:sz w:val="22"/>
          <w:szCs w:val="22"/>
          <w:lang w:val="de-DE"/>
        </w:rPr>
        <w:t xml:space="preserve">nd </w:t>
      </w:r>
      <w:r w:rsidR="00547ED6" w:rsidRPr="00E5382A">
        <w:rPr>
          <w:rStyle w:val="Hyperlink"/>
          <w:rFonts w:ascii="Arial" w:hAnsi="Arial" w:cs="Arial"/>
          <w:b/>
          <w:bCs/>
          <w:sz w:val="22"/>
          <w:szCs w:val="22"/>
          <w:lang w:val="de-DE"/>
        </w:rPr>
        <w:t>V</w:t>
      </w:r>
      <w:r w:rsidRPr="00E5382A">
        <w:rPr>
          <w:rStyle w:val="Hyperlink"/>
          <w:rFonts w:ascii="Arial" w:hAnsi="Arial" w:cs="Arial"/>
          <w:b/>
          <w:bCs/>
          <w:sz w:val="22"/>
          <w:szCs w:val="22"/>
          <w:lang w:val="de-DE"/>
        </w:rPr>
        <w:t xml:space="preserve">ideomaterial </w:t>
      </w:r>
      <w:r w:rsidR="00547ED6" w:rsidRPr="00E5382A">
        <w:rPr>
          <w:rStyle w:val="Hyperlink"/>
          <w:rFonts w:ascii="Arial" w:hAnsi="Arial" w:cs="Arial"/>
          <w:b/>
          <w:bCs/>
          <w:sz w:val="22"/>
          <w:szCs w:val="22"/>
          <w:lang w:val="de-DE"/>
        </w:rPr>
        <w:t>zum Download</w:t>
      </w:r>
    </w:p>
    <w:p w14:paraId="1B9A8352" w14:textId="77777777" w:rsidR="001934EC" w:rsidRDefault="00DB7786" w:rsidP="001934EC">
      <w:pPr>
        <w:spacing w:line="360" w:lineRule="auto"/>
        <w:rPr>
          <w:rFonts w:ascii="Arial" w:eastAsia="Calibri" w:hAnsi="Arial" w:cs="Arial"/>
          <w:b/>
          <w:bCs/>
          <w:color w:val="000000"/>
          <w:sz w:val="22"/>
          <w:szCs w:val="22"/>
          <w:u w:color="000000"/>
          <w:lang w:val="de-DE" w:eastAsia="de-DE"/>
        </w:rPr>
      </w:pPr>
      <w:r w:rsidRPr="00E5382A">
        <w:rPr>
          <w:rFonts w:ascii="Arial" w:eastAsia="Calibri" w:hAnsi="Arial" w:cs="Arial"/>
          <w:b/>
          <w:bCs/>
          <w:color w:val="000000"/>
          <w:sz w:val="22"/>
          <w:szCs w:val="22"/>
          <w:u w:color="000000"/>
          <w:lang w:val="de-DE" w:eastAsia="de-DE"/>
        </w:rPr>
        <w:fldChar w:fldCharType="end"/>
      </w:r>
    </w:p>
    <w:p w14:paraId="5B1EB537" w14:textId="583A49F3" w:rsidR="00F331A5" w:rsidRPr="006F429D" w:rsidRDefault="002B09C7" w:rsidP="001934EC">
      <w:pPr>
        <w:spacing w:after="240" w:line="360" w:lineRule="auto"/>
        <w:rPr>
          <w:rFonts w:ascii="Arial" w:hAnsi="Arial" w:cs="Arial"/>
          <w:spacing w:val="-2"/>
          <w:sz w:val="22"/>
          <w:szCs w:val="22"/>
          <w:lang w:val="de-DE"/>
        </w:rPr>
      </w:pPr>
      <w:r w:rsidRPr="00396D68">
        <w:rPr>
          <w:rFonts w:ascii="Arial" w:hAnsi="Arial" w:cs="Arial"/>
          <w:b/>
          <w:bCs/>
          <w:spacing w:val="-2"/>
          <w:sz w:val="22"/>
          <w:szCs w:val="22"/>
          <w:lang w:val="de-DE"/>
        </w:rPr>
        <w:t>M</w:t>
      </w:r>
      <w:r w:rsidR="00547ED6" w:rsidRPr="00396D68">
        <w:rPr>
          <w:rFonts w:ascii="Arial" w:hAnsi="Arial" w:cs="Arial"/>
          <w:b/>
          <w:bCs/>
          <w:spacing w:val="-2"/>
          <w:sz w:val="22"/>
          <w:szCs w:val="22"/>
          <w:lang w:val="de-DE"/>
        </w:rPr>
        <w:t>ünchen</w:t>
      </w:r>
      <w:r w:rsidR="00320D4D" w:rsidRPr="00396D68">
        <w:rPr>
          <w:rFonts w:ascii="Arial" w:hAnsi="Arial" w:cs="Arial"/>
          <w:b/>
          <w:bCs/>
          <w:spacing w:val="-2"/>
          <w:sz w:val="22"/>
          <w:szCs w:val="22"/>
          <w:lang w:val="de-DE"/>
        </w:rPr>
        <w:t>,</w:t>
      </w:r>
      <w:r w:rsidRPr="00396D68">
        <w:rPr>
          <w:rFonts w:ascii="Arial" w:hAnsi="Arial" w:cs="Arial"/>
          <w:b/>
          <w:bCs/>
          <w:spacing w:val="-2"/>
          <w:sz w:val="22"/>
          <w:szCs w:val="22"/>
          <w:lang w:val="de-DE"/>
        </w:rPr>
        <w:t xml:space="preserve"> </w:t>
      </w:r>
      <w:r w:rsidR="00713FC4" w:rsidRPr="00396D68">
        <w:rPr>
          <w:rFonts w:ascii="Arial" w:hAnsi="Arial" w:cs="Arial"/>
          <w:b/>
          <w:bCs/>
          <w:spacing w:val="-2"/>
          <w:sz w:val="22"/>
          <w:szCs w:val="22"/>
          <w:lang w:val="de-DE"/>
        </w:rPr>
        <w:t>17</w:t>
      </w:r>
      <w:r w:rsidR="00547ED6" w:rsidRPr="00396D68">
        <w:rPr>
          <w:rFonts w:ascii="Arial" w:hAnsi="Arial" w:cs="Arial"/>
          <w:b/>
          <w:bCs/>
          <w:spacing w:val="-2"/>
          <w:sz w:val="22"/>
          <w:szCs w:val="22"/>
          <w:lang w:val="de-DE"/>
        </w:rPr>
        <w:t>.</w:t>
      </w:r>
      <w:r w:rsidR="00B45C24" w:rsidRPr="00396D68">
        <w:rPr>
          <w:rFonts w:ascii="Arial" w:hAnsi="Arial" w:cs="Arial"/>
          <w:b/>
          <w:bCs/>
          <w:spacing w:val="-2"/>
          <w:sz w:val="22"/>
          <w:szCs w:val="22"/>
          <w:lang w:val="de-DE"/>
        </w:rPr>
        <w:t xml:space="preserve"> </w:t>
      </w:r>
      <w:r w:rsidRPr="009F44E4">
        <w:rPr>
          <w:rFonts w:ascii="Arial" w:hAnsi="Arial" w:cs="Arial"/>
          <w:b/>
          <w:bCs/>
          <w:spacing w:val="-2"/>
          <w:sz w:val="22"/>
          <w:szCs w:val="22"/>
          <w:lang w:val="de-DE"/>
        </w:rPr>
        <w:t>Jun</w:t>
      </w:r>
      <w:r w:rsidR="00547ED6" w:rsidRPr="009F44E4">
        <w:rPr>
          <w:rFonts w:ascii="Arial" w:hAnsi="Arial" w:cs="Arial"/>
          <w:b/>
          <w:bCs/>
          <w:spacing w:val="-2"/>
          <w:sz w:val="22"/>
          <w:szCs w:val="22"/>
          <w:lang w:val="de-DE"/>
        </w:rPr>
        <w:t>i</w:t>
      </w:r>
      <w:r w:rsidRPr="009F44E4">
        <w:rPr>
          <w:rFonts w:ascii="Arial" w:hAnsi="Arial" w:cs="Arial"/>
          <w:b/>
          <w:bCs/>
          <w:spacing w:val="-2"/>
          <w:sz w:val="22"/>
          <w:szCs w:val="22"/>
          <w:lang w:val="de-DE"/>
        </w:rPr>
        <w:t xml:space="preserve"> 20</w:t>
      </w:r>
      <w:r w:rsidR="00713FC4" w:rsidRPr="009F44E4">
        <w:rPr>
          <w:rFonts w:ascii="Arial" w:hAnsi="Arial" w:cs="Arial"/>
          <w:b/>
          <w:bCs/>
          <w:spacing w:val="-2"/>
          <w:sz w:val="22"/>
          <w:szCs w:val="22"/>
          <w:lang w:val="de-DE"/>
        </w:rPr>
        <w:t>21</w:t>
      </w:r>
      <w:r w:rsidR="00A75D0D" w:rsidRPr="009F44E4">
        <w:rPr>
          <w:rFonts w:ascii="Arial" w:hAnsi="Arial" w:cs="Arial"/>
          <w:b/>
          <w:bCs/>
          <w:spacing w:val="-2"/>
          <w:sz w:val="22"/>
          <w:szCs w:val="22"/>
          <w:lang w:val="de-DE"/>
        </w:rPr>
        <w:t xml:space="preserve"> </w:t>
      </w:r>
      <w:r w:rsidRPr="009F44E4">
        <w:rPr>
          <w:rFonts w:ascii="Arial" w:hAnsi="Arial" w:cs="Arial"/>
          <w:b/>
          <w:bCs/>
          <w:spacing w:val="-2"/>
          <w:sz w:val="22"/>
          <w:szCs w:val="22"/>
          <w:lang w:val="de-DE"/>
        </w:rPr>
        <w:t>–</w:t>
      </w:r>
      <w:r w:rsidRPr="009F44E4">
        <w:rPr>
          <w:rFonts w:ascii="Arial" w:hAnsi="Arial" w:cs="Arial"/>
          <w:spacing w:val="-2"/>
          <w:sz w:val="22"/>
          <w:szCs w:val="22"/>
          <w:lang w:val="de-DE"/>
        </w:rPr>
        <w:t xml:space="preserve"> </w:t>
      </w:r>
      <w:r w:rsidR="009F44E4" w:rsidRPr="006F429D">
        <w:rPr>
          <w:rFonts w:ascii="Arial" w:hAnsi="Arial" w:cs="Arial"/>
          <w:spacing w:val="-2"/>
          <w:sz w:val="22"/>
          <w:szCs w:val="22"/>
          <w:lang w:val="de-DE"/>
        </w:rPr>
        <w:t xml:space="preserve">Das Europäische Patentamt (EPA) hat heute die </w:t>
      </w:r>
      <w:r w:rsidR="000C60A7" w:rsidRPr="006F429D">
        <w:rPr>
          <w:rFonts w:ascii="Arial" w:hAnsi="Arial" w:cs="Arial"/>
          <w:spacing w:val="-2"/>
          <w:sz w:val="22"/>
          <w:szCs w:val="22"/>
          <w:lang w:val="de-DE"/>
        </w:rPr>
        <w:t xml:space="preserve">indisch-amerikanische Chemikerin </w:t>
      </w:r>
      <w:proofErr w:type="spellStart"/>
      <w:r w:rsidR="000C60A7" w:rsidRPr="006F429D">
        <w:rPr>
          <w:rFonts w:ascii="Arial" w:hAnsi="Arial" w:cs="Arial"/>
          <w:spacing w:val="-2"/>
          <w:sz w:val="22"/>
          <w:szCs w:val="22"/>
          <w:lang w:val="de-DE"/>
        </w:rPr>
        <w:t>Sumita</w:t>
      </w:r>
      <w:proofErr w:type="spellEnd"/>
      <w:r w:rsidR="000C60A7" w:rsidRPr="006F429D">
        <w:rPr>
          <w:rFonts w:ascii="Arial" w:hAnsi="Arial" w:cs="Arial"/>
          <w:spacing w:val="-2"/>
          <w:sz w:val="22"/>
          <w:szCs w:val="22"/>
          <w:lang w:val="de-DE"/>
        </w:rPr>
        <w:t xml:space="preserve"> Mitra in der Kategorie „Nicht-EPO</w:t>
      </w:r>
      <w:r w:rsidR="00E5382A" w:rsidRPr="006F429D">
        <w:rPr>
          <w:rFonts w:ascii="Arial" w:hAnsi="Arial" w:cs="Arial"/>
          <w:spacing w:val="-2"/>
          <w:sz w:val="22"/>
          <w:szCs w:val="22"/>
          <w:lang w:val="de-DE"/>
        </w:rPr>
        <w:t>-</w:t>
      </w:r>
      <w:r w:rsidR="000C60A7" w:rsidRPr="006F429D">
        <w:rPr>
          <w:rFonts w:ascii="Arial" w:hAnsi="Arial" w:cs="Arial"/>
          <w:spacing w:val="-2"/>
          <w:sz w:val="22"/>
          <w:szCs w:val="22"/>
          <w:lang w:val="de-DE"/>
        </w:rPr>
        <w:t xml:space="preserve">Staaten“ mit dem Europäischen Erfinderpreis 2021 ausgezeichnet. Mitra </w:t>
      </w:r>
      <w:r w:rsidR="00A33FAA">
        <w:rPr>
          <w:rFonts w:ascii="Arial" w:hAnsi="Arial" w:cs="Arial"/>
          <w:spacing w:val="-2"/>
          <w:sz w:val="22"/>
          <w:szCs w:val="22"/>
          <w:lang w:val="de-DE"/>
        </w:rPr>
        <w:t xml:space="preserve">war die </w:t>
      </w:r>
      <w:r w:rsidR="00AA7479">
        <w:rPr>
          <w:rFonts w:ascii="Arial" w:hAnsi="Arial" w:cs="Arial"/>
          <w:spacing w:val="-2"/>
          <w:sz w:val="22"/>
          <w:szCs w:val="22"/>
          <w:lang w:val="de-DE"/>
        </w:rPr>
        <w:t>E</w:t>
      </w:r>
      <w:r w:rsidR="00A33FAA">
        <w:rPr>
          <w:rFonts w:ascii="Arial" w:hAnsi="Arial" w:cs="Arial"/>
          <w:spacing w:val="-2"/>
          <w:sz w:val="22"/>
          <w:szCs w:val="22"/>
          <w:lang w:val="de-DE"/>
        </w:rPr>
        <w:t xml:space="preserve">rste, der es </w:t>
      </w:r>
      <w:r w:rsidR="000C60A7" w:rsidRPr="006F429D">
        <w:rPr>
          <w:rFonts w:ascii="Arial" w:hAnsi="Arial" w:cs="Arial"/>
          <w:spacing w:val="-2"/>
          <w:sz w:val="22"/>
          <w:szCs w:val="22"/>
          <w:lang w:val="de-DE"/>
        </w:rPr>
        <w:t>gelang, Nanotechnologie in Dentalmaterialien zu integrieren und so robustere und ästhetischere Füllungen herzustellen. Diese werden heute weltweit von Zahnärzten eingesetzt.</w:t>
      </w:r>
    </w:p>
    <w:p w14:paraId="7CFB89DC" w14:textId="4F1255F7" w:rsidR="00937671" w:rsidRPr="006F429D" w:rsidRDefault="00F331A5" w:rsidP="003E244F">
      <w:pPr>
        <w:spacing w:after="360" w:line="345" w:lineRule="atLeast"/>
        <w:rPr>
          <w:rFonts w:ascii="Arial" w:hAnsi="Arial" w:cs="Arial"/>
          <w:spacing w:val="-2"/>
          <w:sz w:val="22"/>
          <w:szCs w:val="22"/>
          <w:lang w:val="de-DE"/>
        </w:rPr>
      </w:pPr>
      <w:r w:rsidRPr="006F429D">
        <w:rPr>
          <w:rFonts w:ascii="Arial" w:hAnsi="Arial" w:cs="Arial"/>
          <w:spacing w:val="-2"/>
          <w:sz w:val="22"/>
          <w:szCs w:val="22"/>
          <w:lang w:val="de-DE"/>
        </w:rPr>
        <w:t>„</w:t>
      </w:r>
      <w:proofErr w:type="spellStart"/>
      <w:r w:rsidRPr="006F429D">
        <w:rPr>
          <w:rFonts w:ascii="Arial" w:hAnsi="Arial" w:cs="Arial"/>
          <w:spacing w:val="-2"/>
          <w:sz w:val="22"/>
          <w:szCs w:val="22"/>
          <w:lang w:val="de-DE"/>
        </w:rPr>
        <w:t>Sumita</w:t>
      </w:r>
      <w:proofErr w:type="spellEnd"/>
      <w:r w:rsidRPr="006F429D">
        <w:rPr>
          <w:rFonts w:ascii="Arial" w:hAnsi="Arial" w:cs="Arial"/>
          <w:spacing w:val="-2"/>
          <w:sz w:val="22"/>
          <w:szCs w:val="22"/>
          <w:lang w:val="de-DE"/>
        </w:rPr>
        <w:t xml:space="preserve"> Mitra hat einen völlig neuen Weg in ihrem Bereich eingeschlagen und gezeigt, wie durch Patente geschützte, technologische Innovationen eine</w:t>
      </w:r>
      <w:r w:rsidR="00937671" w:rsidRPr="006F429D">
        <w:rPr>
          <w:rFonts w:ascii="Arial" w:hAnsi="Arial" w:cs="Arial"/>
          <w:spacing w:val="-2"/>
          <w:sz w:val="22"/>
          <w:szCs w:val="22"/>
          <w:lang w:val="de-DE"/>
        </w:rPr>
        <w:t>n</w:t>
      </w:r>
      <w:r w:rsidRPr="006F429D">
        <w:rPr>
          <w:rFonts w:ascii="Arial" w:hAnsi="Arial" w:cs="Arial"/>
          <w:spacing w:val="-2"/>
          <w:sz w:val="22"/>
          <w:szCs w:val="22"/>
          <w:lang w:val="de-DE"/>
        </w:rPr>
        <w:t xml:space="preserve"> Sektor transformieren und in diesem Fall Millionen Zahnpatienten </w:t>
      </w:r>
      <w:r w:rsidR="00C042B3" w:rsidRPr="006F429D">
        <w:rPr>
          <w:rFonts w:ascii="Arial" w:hAnsi="Arial" w:cs="Arial"/>
          <w:spacing w:val="-2"/>
          <w:sz w:val="22"/>
          <w:szCs w:val="22"/>
          <w:lang w:val="de-DE"/>
        </w:rPr>
        <w:t xml:space="preserve">Vorteile bringen können“, sagt </w:t>
      </w:r>
      <w:r w:rsidR="00964313" w:rsidRPr="006F429D">
        <w:rPr>
          <w:rFonts w:ascii="Arial" w:hAnsi="Arial" w:cs="Arial"/>
          <w:spacing w:val="-2"/>
          <w:sz w:val="22"/>
          <w:szCs w:val="22"/>
          <w:lang w:val="de-DE"/>
        </w:rPr>
        <w:t>EP</w:t>
      </w:r>
      <w:r w:rsidR="00C042B3" w:rsidRPr="006F429D">
        <w:rPr>
          <w:rFonts w:ascii="Arial" w:hAnsi="Arial" w:cs="Arial"/>
          <w:spacing w:val="-2"/>
          <w:sz w:val="22"/>
          <w:szCs w:val="22"/>
          <w:lang w:val="de-DE"/>
        </w:rPr>
        <w:t>A-Präsident</w:t>
      </w:r>
      <w:r w:rsidR="00964313" w:rsidRPr="006F429D">
        <w:rPr>
          <w:rFonts w:ascii="Arial" w:hAnsi="Arial" w:cs="Arial"/>
          <w:spacing w:val="-2"/>
          <w:sz w:val="22"/>
          <w:szCs w:val="22"/>
          <w:lang w:val="de-DE"/>
        </w:rPr>
        <w:t xml:space="preserve"> António Campinos. </w:t>
      </w:r>
      <w:r w:rsidR="00937671" w:rsidRPr="006F429D">
        <w:rPr>
          <w:rFonts w:ascii="Arial" w:hAnsi="Arial" w:cs="Arial"/>
          <w:spacing w:val="-2"/>
          <w:sz w:val="22"/>
          <w:szCs w:val="22"/>
          <w:lang w:val="de-DE"/>
        </w:rPr>
        <w:t xml:space="preserve">„Ihre Erfindung ist auch fast 20 Jahre nach </w:t>
      </w:r>
      <w:r w:rsidR="00F55069" w:rsidRPr="006F429D">
        <w:rPr>
          <w:rFonts w:ascii="Arial" w:hAnsi="Arial" w:cs="Arial"/>
          <w:spacing w:val="-2"/>
          <w:sz w:val="22"/>
          <w:szCs w:val="22"/>
          <w:lang w:val="de-DE"/>
        </w:rPr>
        <w:t xml:space="preserve">der </w:t>
      </w:r>
      <w:r w:rsidR="00937671" w:rsidRPr="006F429D">
        <w:rPr>
          <w:rFonts w:ascii="Arial" w:hAnsi="Arial" w:cs="Arial"/>
          <w:spacing w:val="-2"/>
          <w:sz w:val="22"/>
          <w:szCs w:val="22"/>
          <w:lang w:val="de-DE"/>
        </w:rPr>
        <w:t xml:space="preserve">Einführung kommerziell erfolgreich – ein weiterer Grund, warum </w:t>
      </w:r>
      <w:r w:rsidR="00E5382A" w:rsidRPr="006F429D">
        <w:rPr>
          <w:rFonts w:ascii="Arial" w:hAnsi="Arial" w:cs="Arial"/>
          <w:spacing w:val="-2"/>
          <w:sz w:val="22"/>
          <w:szCs w:val="22"/>
          <w:lang w:val="de-DE"/>
        </w:rPr>
        <w:t>ihr eine</w:t>
      </w:r>
      <w:r w:rsidR="00937671" w:rsidRPr="006F429D">
        <w:rPr>
          <w:rFonts w:ascii="Arial" w:hAnsi="Arial" w:cs="Arial"/>
          <w:spacing w:val="-2"/>
          <w:sz w:val="22"/>
          <w:szCs w:val="22"/>
          <w:lang w:val="de-DE"/>
        </w:rPr>
        <w:t xml:space="preserve"> Vorbildfunktion für die nächste Generation von Wissenschaftlern</w:t>
      </w:r>
      <w:r w:rsidR="00E5382A" w:rsidRPr="006F429D">
        <w:rPr>
          <w:rFonts w:ascii="Arial" w:hAnsi="Arial" w:cs="Arial"/>
          <w:spacing w:val="-2"/>
          <w:sz w:val="22"/>
          <w:szCs w:val="22"/>
          <w:lang w:val="de-DE"/>
        </w:rPr>
        <w:t xml:space="preserve"> zukommt</w:t>
      </w:r>
      <w:r w:rsidR="00937671" w:rsidRPr="006F429D">
        <w:rPr>
          <w:rFonts w:ascii="Arial" w:hAnsi="Arial" w:cs="Arial"/>
          <w:spacing w:val="-2"/>
          <w:sz w:val="22"/>
          <w:szCs w:val="22"/>
          <w:lang w:val="de-DE"/>
        </w:rPr>
        <w:t xml:space="preserve">.“ </w:t>
      </w:r>
    </w:p>
    <w:p w14:paraId="6B1D8C10" w14:textId="35A0AA51" w:rsidR="00396D68" w:rsidRPr="006F429D" w:rsidRDefault="00396D68" w:rsidP="003E244F">
      <w:pPr>
        <w:spacing w:after="360" w:line="345" w:lineRule="atLeast"/>
        <w:rPr>
          <w:rFonts w:ascii="Arial" w:hAnsi="Arial" w:cs="Arial"/>
          <w:spacing w:val="-2"/>
          <w:sz w:val="22"/>
          <w:szCs w:val="22"/>
          <w:lang w:val="de-DE"/>
        </w:rPr>
      </w:pPr>
      <w:r w:rsidRPr="006F429D">
        <w:rPr>
          <w:rFonts w:ascii="Arial" w:hAnsi="Arial" w:cs="Arial"/>
          <w:spacing w:val="-2"/>
          <w:sz w:val="22"/>
          <w:szCs w:val="22"/>
          <w:lang w:val="de-DE"/>
        </w:rPr>
        <w:t xml:space="preserve">Der Europäische Erfinderpreis wurde dieses Jahr im Rahmen einer digitalen Veranstaltung verliehen und war damit zum ersten Mal für die breite Öffentlichkeit zugänglich, die sich aus der ganzen Welt zuschaltete. Der Preis ist einer der renommiertesten Innovationspreise Europas und wird jährlich vom EPA verliehen, um herausragende Erfinder aus Europa und der </w:t>
      </w:r>
      <w:r w:rsidRPr="006F429D">
        <w:rPr>
          <w:rFonts w:ascii="Arial" w:hAnsi="Arial" w:cs="Arial"/>
          <w:spacing w:val="-2"/>
          <w:sz w:val="22"/>
          <w:szCs w:val="22"/>
          <w:lang w:val="de-DE"/>
        </w:rPr>
        <w:lastRenderedPageBreak/>
        <w:t xml:space="preserve">ganzen Welt auszuzeichnen, die einen außergewöhnlichen Beitrag </w:t>
      </w:r>
      <w:r w:rsidR="00C116A0">
        <w:rPr>
          <w:rFonts w:ascii="Arial" w:hAnsi="Arial" w:cs="Arial"/>
          <w:spacing w:val="-2"/>
          <w:sz w:val="22"/>
          <w:szCs w:val="22"/>
          <w:lang w:val="de-DE"/>
        </w:rPr>
        <w:t>für die</w:t>
      </w:r>
      <w:r w:rsidRPr="006F429D">
        <w:rPr>
          <w:rFonts w:ascii="Arial" w:hAnsi="Arial" w:cs="Arial"/>
          <w:spacing w:val="-2"/>
          <w:sz w:val="22"/>
          <w:szCs w:val="22"/>
          <w:lang w:val="de-DE"/>
        </w:rPr>
        <w:t xml:space="preserve"> Gesellschaft, </w:t>
      </w:r>
      <w:r w:rsidR="00C116A0">
        <w:rPr>
          <w:rFonts w:ascii="Arial" w:hAnsi="Arial" w:cs="Arial"/>
          <w:spacing w:val="-2"/>
          <w:sz w:val="22"/>
          <w:szCs w:val="22"/>
          <w:lang w:val="de-DE"/>
        </w:rPr>
        <w:t xml:space="preserve">zu </w:t>
      </w:r>
      <w:r w:rsidRPr="006F429D">
        <w:rPr>
          <w:rFonts w:ascii="Arial" w:hAnsi="Arial" w:cs="Arial"/>
          <w:spacing w:val="-2"/>
          <w:sz w:val="22"/>
          <w:szCs w:val="22"/>
          <w:lang w:val="de-DE"/>
        </w:rPr>
        <w:t>technologischem Fortschritt und Wirtschaftswachstum geleistet haben. Die Finalisten und Gewinner in fünf Kategorien (Industrie, Forschung, KMU, Nicht-EPO-Staaten und Lebenswerk) wurden von einer unabhängigen internationalen Jury ausgewählt.</w:t>
      </w:r>
    </w:p>
    <w:p w14:paraId="2E765DF5" w14:textId="7ADE9424" w:rsidR="00964313" w:rsidRPr="006F429D" w:rsidRDefault="00964313" w:rsidP="005B56D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Calibri" w:hAnsi="Arial" w:cs="Arial"/>
          <w:sz w:val="22"/>
          <w:szCs w:val="22"/>
          <w:bdr w:val="none" w:sz="0" w:space="0" w:color="auto"/>
          <w:lang w:val="de-DE"/>
        </w:rPr>
      </w:pPr>
      <w:proofErr w:type="spellStart"/>
      <w:r w:rsidRPr="006F429D">
        <w:rPr>
          <w:rFonts w:ascii="Arial" w:eastAsia="Calibri" w:hAnsi="Arial" w:cs="Arial"/>
          <w:b/>
          <w:bCs/>
          <w:sz w:val="22"/>
          <w:szCs w:val="22"/>
          <w:bdr w:val="none" w:sz="0" w:space="0" w:color="auto"/>
          <w:lang w:val="de-DE"/>
        </w:rPr>
        <w:t>Nanotech</w:t>
      </w:r>
      <w:proofErr w:type="spellEnd"/>
      <w:r w:rsidR="0019744F" w:rsidRPr="006F429D">
        <w:rPr>
          <w:rFonts w:ascii="Arial" w:eastAsia="Calibri" w:hAnsi="Arial" w:cs="Arial"/>
          <w:b/>
          <w:bCs/>
          <w:sz w:val="22"/>
          <w:szCs w:val="22"/>
          <w:bdr w:val="none" w:sz="0" w:space="0" w:color="auto"/>
          <w:lang w:val="de-DE"/>
        </w:rPr>
        <w:t>-I</w:t>
      </w:r>
      <w:r w:rsidRPr="006F429D">
        <w:rPr>
          <w:rFonts w:ascii="Arial" w:eastAsia="Calibri" w:hAnsi="Arial" w:cs="Arial"/>
          <w:b/>
          <w:bCs/>
          <w:sz w:val="22"/>
          <w:szCs w:val="22"/>
          <w:bdr w:val="none" w:sz="0" w:space="0" w:color="auto"/>
          <w:lang w:val="de-DE"/>
        </w:rPr>
        <w:t xml:space="preserve">nnovation </w:t>
      </w:r>
      <w:r w:rsidR="0019744F" w:rsidRPr="006F429D">
        <w:rPr>
          <w:rFonts w:ascii="Arial" w:eastAsia="Calibri" w:hAnsi="Arial" w:cs="Arial"/>
          <w:b/>
          <w:bCs/>
          <w:sz w:val="22"/>
          <w:szCs w:val="22"/>
          <w:bdr w:val="none" w:sz="0" w:space="0" w:color="auto"/>
          <w:lang w:val="de-DE"/>
        </w:rPr>
        <w:t>transformiert Zahnmedizin</w:t>
      </w:r>
    </w:p>
    <w:p w14:paraId="51531150" w14:textId="7AC57071" w:rsidR="00F55069" w:rsidRPr="006F429D" w:rsidRDefault="00F55069" w:rsidP="00C013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345" w:lineRule="atLeast"/>
        <w:rPr>
          <w:rFonts w:ascii="Arial" w:eastAsia="Times New Roman" w:hAnsi="Arial" w:cs="Arial"/>
          <w:sz w:val="22"/>
          <w:szCs w:val="22"/>
          <w:bdr w:val="none" w:sz="0" w:space="0" w:color="auto"/>
          <w:lang w:val="de-DE" w:eastAsia="en-GB"/>
        </w:rPr>
      </w:pPr>
      <w:r w:rsidRPr="006F429D">
        <w:rPr>
          <w:rFonts w:ascii="Arial" w:eastAsia="Times New Roman" w:hAnsi="Arial" w:cs="Arial"/>
          <w:sz w:val="22"/>
          <w:szCs w:val="22"/>
          <w:bdr w:val="none" w:sz="0" w:space="0" w:color="auto"/>
          <w:lang w:val="de-DE" w:eastAsia="en-GB"/>
        </w:rPr>
        <w:t xml:space="preserve">Mitra arbeitete in den späten 1990er-Jahren in der Mundpflegeabteilung des US-Multi-Technologiekonzerns 3M, als sie auf die </w:t>
      </w:r>
      <w:r w:rsidR="006F1550">
        <w:rPr>
          <w:rFonts w:ascii="Arial" w:eastAsia="Times New Roman" w:hAnsi="Arial" w:cs="Arial"/>
          <w:sz w:val="22"/>
          <w:szCs w:val="22"/>
          <w:bdr w:val="none" w:sz="0" w:space="0" w:color="auto"/>
          <w:lang w:val="de-DE" w:eastAsia="en-GB"/>
        </w:rPr>
        <w:t>Be</w:t>
      </w:r>
      <w:r w:rsidR="006F1550" w:rsidRPr="006F429D">
        <w:rPr>
          <w:rFonts w:ascii="Arial" w:eastAsia="Times New Roman" w:hAnsi="Arial" w:cs="Arial"/>
          <w:sz w:val="22"/>
          <w:szCs w:val="22"/>
          <w:bdr w:val="none" w:sz="0" w:space="0" w:color="auto"/>
          <w:lang w:val="de-DE" w:eastAsia="en-GB"/>
        </w:rPr>
        <w:t xml:space="preserve">schränkungen </w:t>
      </w:r>
      <w:r w:rsidRPr="006F429D">
        <w:rPr>
          <w:rFonts w:ascii="Arial" w:eastAsia="Times New Roman" w:hAnsi="Arial" w:cs="Arial"/>
          <w:sz w:val="22"/>
          <w:szCs w:val="22"/>
          <w:bdr w:val="none" w:sz="0" w:space="0" w:color="auto"/>
          <w:lang w:val="de-DE" w:eastAsia="en-GB"/>
        </w:rPr>
        <w:t xml:space="preserve">der </w:t>
      </w:r>
      <w:r w:rsidR="006F1550">
        <w:rPr>
          <w:rFonts w:ascii="Arial" w:eastAsia="Times New Roman" w:hAnsi="Arial" w:cs="Arial"/>
          <w:sz w:val="22"/>
          <w:szCs w:val="22"/>
          <w:bdr w:val="none" w:sz="0" w:space="0" w:color="auto"/>
          <w:lang w:val="de-DE" w:eastAsia="en-GB"/>
        </w:rPr>
        <w:t>damals</w:t>
      </w:r>
      <w:r w:rsidR="006F1550" w:rsidRPr="006F429D">
        <w:rPr>
          <w:rFonts w:ascii="Arial" w:eastAsia="Times New Roman" w:hAnsi="Arial" w:cs="Arial"/>
          <w:sz w:val="22"/>
          <w:szCs w:val="22"/>
          <w:bdr w:val="none" w:sz="0" w:space="0" w:color="auto"/>
          <w:lang w:val="de-DE" w:eastAsia="en-GB"/>
        </w:rPr>
        <w:t xml:space="preserve"> </w:t>
      </w:r>
      <w:r w:rsidR="00B3658A" w:rsidRPr="006F429D">
        <w:rPr>
          <w:rFonts w:ascii="Arial" w:eastAsia="Times New Roman" w:hAnsi="Arial" w:cs="Arial"/>
          <w:sz w:val="22"/>
          <w:szCs w:val="22"/>
          <w:bdr w:val="none" w:sz="0" w:space="0" w:color="auto"/>
          <w:lang w:val="de-DE" w:eastAsia="en-GB"/>
        </w:rPr>
        <w:t xml:space="preserve">bestehenden </w:t>
      </w:r>
      <w:proofErr w:type="spellStart"/>
      <w:r w:rsidR="00ED220D" w:rsidRPr="006F429D">
        <w:rPr>
          <w:rFonts w:ascii="Arial" w:eastAsia="Times New Roman" w:hAnsi="Arial" w:cs="Arial"/>
          <w:sz w:val="22"/>
          <w:szCs w:val="22"/>
          <w:bdr w:val="none" w:sz="0" w:space="0" w:color="auto"/>
          <w:lang w:val="de-DE" w:eastAsia="en-GB"/>
        </w:rPr>
        <w:t>Dentalk</w:t>
      </w:r>
      <w:r w:rsidRPr="006F429D">
        <w:rPr>
          <w:rFonts w:ascii="Arial" w:eastAsia="Times New Roman" w:hAnsi="Arial" w:cs="Arial"/>
          <w:sz w:val="22"/>
          <w:szCs w:val="22"/>
          <w:bdr w:val="none" w:sz="0" w:space="0" w:color="auto"/>
          <w:lang w:val="de-DE" w:eastAsia="en-GB"/>
        </w:rPr>
        <w:t>omposit</w:t>
      </w:r>
      <w:proofErr w:type="spellEnd"/>
      <w:r w:rsidRPr="006F429D">
        <w:rPr>
          <w:rFonts w:ascii="Arial" w:eastAsia="Times New Roman" w:hAnsi="Arial" w:cs="Arial"/>
          <w:sz w:val="22"/>
          <w:szCs w:val="22"/>
          <w:bdr w:val="none" w:sz="0" w:space="0" w:color="auto"/>
          <w:lang w:val="de-DE" w:eastAsia="en-GB"/>
        </w:rPr>
        <w:t>-Materialien aufmerksam wurde. Diese waren</w:t>
      </w:r>
      <w:r w:rsidRPr="003E244F">
        <w:rPr>
          <w:rFonts w:ascii="Arial" w:hAnsi="Arial" w:cs="Arial"/>
          <w:sz w:val="22"/>
          <w:szCs w:val="22"/>
          <w:shd w:val="clear" w:color="auto" w:fill="FFFFFF"/>
          <w:lang w:val="de-DE"/>
        </w:rPr>
        <w:t xml:space="preserve"> entweder zu schwach, um auf Bissflächen verwendet zu werden, oder verloren schnell ihre Politur</w:t>
      </w:r>
      <w:r w:rsidRPr="006F429D">
        <w:rPr>
          <w:rFonts w:ascii="Arial" w:eastAsia="Times New Roman" w:hAnsi="Arial" w:cs="Arial"/>
          <w:sz w:val="22"/>
          <w:szCs w:val="22"/>
          <w:bdr w:val="none" w:sz="0" w:space="0" w:color="auto"/>
          <w:lang w:val="de-DE" w:eastAsia="en-GB"/>
        </w:rPr>
        <w:t>.</w:t>
      </w:r>
      <w:r w:rsidR="00E637B1" w:rsidRPr="006F429D">
        <w:rPr>
          <w:rFonts w:ascii="Arial" w:eastAsia="Times New Roman" w:hAnsi="Arial" w:cs="Arial"/>
          <w:sz w:val="22"/>
          <w:szCs w:val="22"/>
          <w:bdr w:val="none" w:sz="0" w:space="0" w:color="auto"/>
          <w:lang w:val="de-DE" w:eastAsia="en-GB"/>
        </w:rPr>
        <w:t xml:space="preserve"> Zur gleichen Zeit kam die Nanotechnologie als Forschungsgebiet auf und </w:t>
      </w:r>
      <w:r w:rsidR="00ED220D" w:rsidRPr="006F429D">
        <w:rPr>
          <w:rFonts w:ascii="Arial" w:eastAsia="Times New Roman" w:hAnsi="Arial" w:cs="Arial"/>
          <w:sz w:val="22"/>
          <w:szCs w:val="22"/>
          <w:bdr w:val="none" w:sz="0" w:space="0" w:color="auto"/>
          <w:lang w:val="de-DE" w:eastAsia="en-GB"/>
        </w:rPr>
        <w:t>Mitra</w:t>
      </w:r>
      <w:r w:rsidR="00E637B1" w:rsidRPr="006F429D">
        <w:rPr>
          <w:rFonts w:ascii="Arial" w:eastAsia="Times New Roman" w:hAnsi="Arial" w:cs="Arial"/>
          <w:sz w:val="22"/>
          <w:szCs w:val="22"/>
          <w:bdr w:val="none" w:sz="0" w:space="0" w:color="auto"/>
          <w:lang w:val="de-DE" w:eastAsia="en-GB"/>
        </w:rPr>
        <w:t xml:space="preserve"> </w:t>
      </w:r>
      <w:r w:rsidR="00ED220D" w:rsidRPr="006F429D">
        <w:rPr>
          <w:rFonts w:ascii="Arial" w:eastAsia="Times New Roman" w:hAnsi="Arial" w:cs="Arial"/>
          <w:sz w:val="22"/>
          <w:szCs w:val="22"/>
          <w:bdr w:val="none" w:sz="0" w:space="0" w:color="auto"/>
          <w:lang w:val="de-DE" w:eastAsia="en-GB"/>
        </w:rPr>
        <w:t>entsch</w:t>
      </w:r>
      <w:r w:rsidR="00297792" w:rsidRPr="006F429D">
        <w:rPr>
          <w:rFonts w:ascii="Arial" w:eastAsia="Times New Roman" w:hAnsi="Arial" w:cs="Arial"/>
          <w:sz w:val="22"/>
          <w:szCs w:val="22"/>
          <w:bdr w:val="none" w:sz="0" w:space="0" w:color="auto"/>
          <w:lang w:val="de-DE" w:eastAsia="en-GB"/>
        </w:rPr>
        <w:t xml:space="preserve">loss </w:t>
      </w:r>
      <w:r w:rsidR="00ED220D" w:rsidRPr="006F429D">
        <w:rPr>
          <w:rFonts w:ascii="Arial" w:eastAsia="Times New Roman" w:hAnsi="Arial" w:cs="Arial"/>
          <w:sz w:val="22"/>
          <w:szCs w:val="22"/>
          <w:bdr w:val="none" w:sz="0" w:space="0" w:color="auto"/>
          <w:lang w:val="de-DE" w:eastAsia="en-GB"/>
        </w:rPr>
        <w:t>sich</w:t>
      </w:r>
      <w:r w:rsidR="00297792" w:rsidRPr="006F429D">
        <w:rPr>
          <w:rFonts w:ascii="Arial" w:eastAsia="Times New Roman" w:hAnsi="Arial" w:cs="Arial"/>
          <w:sz w:val="22"/>
          <w:szCs w:val="22"/>
          <w:bdr w:val="none" w:sz="0" w:space="0" w:color="auto"/>
          <w:lang w:val="de-DE" w:eastAsia="en-GB"/>
        </w:rPr>
        <w:t xml:space="preserve">, die Einsatzmöglichkeiten dieser </w:t>
      </w:r>
      <w:r w:rsidR="00E637B1" w:rsidRPr="006F429D">
        <w:rPr>
          <w:rFonts w:ascii="Arial" w:eastAsia="Times New Roman" w:hAnsi="Arial" w:cs="Arial"/>
          <w:sz w:val="22"/>
          <w:szCs w:val="22"/>
          <w:bdr w:val="none" w:sz="0" w:space="0" w:color="auto"/>
          <w:lang w:val="de-DE" w:eastAsia="en-GB"/>
        </w:rPr>
        <w:t xml:space="preserve">neuen Entwicklungen in der Zahnmedizin </w:t>
      </w:r>
      <w:r w:rsidR="00297792" w:rsidRPr="006F429D">
        <w:rPr>
          <w:rFonts w:ascii="Arial" w:eastAsia="Times New Roman" w:hAnsi="Arial" w:cs="Arial"/>
          <w:sz w:val="22"/>
          <w:szCs w:val="22"/>
          <w:bdr w:val="none" w:sz="0" w:space="0" w:color="auto"/>
          <w:lang w:val="de-DE" w:eastAsia="en-GB"/>
        </w:rPr>
        <w:t xml:space="preserve">zu untersuchen. </w:t>
      </w:r>
      <w:r w:rsidR="00465782">
        <w:rPr>
          <w:rFonts w:ascii="Arial" w:eastAsia="Times New Roman" w:hAnsi="Arial" w:cs="Arial"/>
          <w:sz w:val="22"/>
          <w:szCs w:val="22"/>
          <w:bdr w:val="none" w:sz="0" w:space="0" w:color="auto"/>
          <w:lang w:val="de-DE" w:eastAsia="en-GB"/>
        </w:rPr>
        <w:t>G</w:t>
      </w:r>
      <w:r w:rsidR="00465782" w:rsidRPr="006F429D">
        <w:rPr>
          <w:rFonts w:ascii="Arial" w:eastAsia="Times New Roman" w:hAnsi="Arial" w:cs="Arial"/>
          <w:sz w:val="22"/>
          <w:szCs w:val="22"/>
          <w:bdr w:val="none" w:sz="0" w:space="0" w:color="auto"/>
          <w:lang w:val="de-DE" w:eastAsia="en-GB"/>
        </w:rPr>
        <w:t xml:space="preserve">etrieben </w:t>
      </w:r>
      <w:r w:rsidR="00465782">
        <w:rPr>
          <w:rFonts w:ascii="Arial" w:eastAsia="Times New Roman" w:hAnsi="Arial" w:cs="Arial"/>
          <w:sz w:val="22"/>
          <w:szCs w:val="22"/>
          <w:bdr w:val="none" w:sz="0" w:space="0" w:color="auto"/>
          <w:lang w:val="de-DE" w:eastAsia="en-GB"/>
        </w:rPr>
        <w:t>vom</w:t>
      </w:r>
      <w:r w:rsidR="00C374FA" w:rsidRPr="006F429D">
        <w:rPr>
          <w:rFonts w:ascii="Arial" w:eastAsia="Times New Roman" w:hAnsi="Arial" w:cs="Arial"/>
          <w:sz w:val="22"/>
          <w:szCs w:val="22"/>
          <w:bdr w:val="none" w:sz="0" w:space="0" w:color="auto"/>
          <w:lang w:val="de-DE" w:eastAsia="en-GB"/>
        </w:rPr>
        <w:t xml:space="preserve"> Wunsch, mit ihrem Fachwissen in Polymerchemie und Materialwissenschaft</w:t>
      </w:r>
      <w:r w:rsidR="005E00D5" w:rsidRPr="006F429D">
        <w:rPr>
          <w:rFonts w:ascii="Arial" w:eastAsia="Times New Roman" w:hAnsi="Arial" w:cs="Arial"/>
          <w:sz w:val="22"/>
          <w:szCs w:val="22"/>
          <w:bdr w:val="none" w:sz="0" w:space="0" w:color="auto"/>
          <w:lang w:val="de-DE" w:eastAsia="en-GB"/>
        </w:rPr>
        <w:t xml:space="preserve"> Erfindungen zu entwickeln, die</w:t>
      </w:r>
      <w:r w:rsidR="00C374FA" w:rsidRPr="006F429D">
        <w:rPr>
          <w:rFonts w:ascii="Arial" w:eastAsia="Times New Roman" w:hAnsi="Arial" w:cs="Arial"/>
          <w:sz w:val="22"/>
          <w:szCs w:val="22"/>
          <w:bdr w:val="none" w:sz="0" w:space="0" w:color="auto"/>
          <w:lang w:val="de-DE" w:eastAsia="en-GB"/>
        </w:rPr>
        <w:t xml:space="preserve"> echte Probleme von Menschen lösen, begann sie mit der Arbeit an nanotechnologiebasierten Lösungen für ein neues Dentalmaterial.</w:t>
      </w:r>
    </w:p>
    <w:p w14:paraId="602552DC" w14:textId="44BE9B6C" w:rsidR="00876D10" w:rsidRPr="006F429D" w:rsidRDefault="00236498" w:rsidP="00876D1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345" w:lineRule="atLeast"/>
        <w:rPr>
          <w:rFonts w:ascii="Arial" w:eastAsia="Times New Roman" w:hAnsi="Arial" w:cs="Arial"/>
          <w:sz w:val="22"/>
          <w:szCs w:val="22"/>
          <w:bdr w:val="none" w:sz="0" w:space="0" w:color="auto"/>
          <w:lang w:val="de-DE" w:eastAsia="en-GB"/>
        </w:rPr>
      </w:pPr>
      <w:r w:rsidRPr="006F429D">
        <w:rPr>
          <w:rFonts w:ascii="Arial" w:eastAsia="Times New Roman" w:hAnsi="Arial" w:cs="Arial"/>
          <w:sz w:val="22"/>
          <w:szCs w:val="22"/>
          <w:bdr w:val="none" w:sz="0" w:space="0" w:color="auto"/>
          <w:lang w:val="de-DE" w:eastAsia="en-GB"/>
        </w:rPr>
        <w:t>Gemeinsam mit ihrem Team entwickelte Mitra eine Technik zur Erzeugung verknüpfte</w:t>
      </w:r>
      <w:r w:rsidR="00176D4E">
        <w:rPr>
          <w:rFonts w:ascii="Arial" w:eastAsia="Times New Roman" w:hAnsi="Arial" w:cs="Arial"/>
          <w:sz w:val="22"/>
          <w:szCs w:val="22"/>
          <w:bdr w:val="none" w:sz="0" w:space="0" w:color="auto"/>
          <w:lang w:val="de-DE" w:eastAsia="en-GB"/>
        </w:rPr>
        <w:t>r</w:t>
      </w:r>
      <w:r w:rsidRPr="006F429D">
        <w:rPr>
          <w:rFonts w:ascii="Arial" w:eastAsia="Times New Roman" w:hAnsi="Arial" w:cs="Arial"/>
          <w:sz w:val="22"/>
          <w:szCs w:val="22"/>
          <w:bdr w:val="none" w:sz="0" w:space="0" w:color="auto"/>
          <w:lang w:val="de-DE" w:eastAsia="en-GB"/>
        </w:rPr>
        <w:t xml:space="preserve"> Cluster aus Nanopartikeln, die sie „Nanocluster" nannten.</w:t>
      </w:r>
      <w:r w:rsidR="00B3658A" w:rsidRPr="006F429D">
        <w:rPr>
          <w:rFonts w:ascii="Arial" w:eastAsia="Times New Roman" w:hAnsi="Arial" w:cs="Arial"/>
          <w:sz w:val="22"/>
          <w:szCs w:val="22"/>
          <w:bdr w:val="none" w:sz="0" w:space="0" w:color="auto"/>
          <w:lang w:val="de-DE" w:eastAsia="en-GB"/>
        </w:rPr>
        <w:t xml:space="preserve"> </w:t>
      </w:r>
      <w:r w:rsidRPr="006F429D">
        <w:rPr>
          <w:rFonts w:ascii="Arial" w:eastAsia="Times New Roman" w:hAnsi="Arial" w:cs="Arial"/>
          <w:sz w:val="22"/>
          <w:szCs w:val="22"/>
          <w:bdr w:val="none" w:sz="0" w:space="0" w:color="auto"/>
          <w:lang w:val="de-DE" w:eastAsia="en-GB"/>
        </w:rPr>
        <w:t>Diese Cluster kombinieren einzelne Nanopartikel mit unterschiedlichen Durchmessern</w:t>
      </w:r>
      <w:r w:rsidR="008E4ED8">
        <w:rPr>
          <w:rFonts w:ascii="Arial" w:eastAsia="Times New Roman" w:hAnsi="Arial" w:cs="Arial"/>
          <w:sz w:val="22"/>
          <w:szCs w:val="22"/>
          <w:bdr w:val="none" w:sz="0" w:space="0" w:color="auto"/>
          <w:lang w:val="de-DE" w:eastAsia="en-GB"/>
        </w:rPr>
        <w:t xml:space="preserve"> und ergeben so ein</w:t>
      </w:r>
      <w:r w:rsidRPr="006F429D">
        <w:rPr>
          <w:rFonts w:ascii="Arial" w:eastAsia="Times New Roman" w:hAnsi="Arial" w:cs="Arial"/>
          <w:sz w:val="22"/>
          <w:szCs w:val="22"/>
          <w:bdr w:val="none" w:sz="0" w:space="0" w:color="auto"/>
          <w:lang w:val="de-DE" w:eastAsia="en-GB"/>
        </w:rPr>
        <w:t xml:space="preserve"> starke</w:t>
      </w:r>
      <w:r w:rsidR="008E4ED8">
        <w:rPr>
          <w:rFonts w:ascii="Arial" w:eastAsia="Times New Roman" w:hAnsi="Arial" w:cs="Arial"/>
          <w:sz w:val="22"/>
          <w:szCs w:val="22"/>
          <w:bdr w:val="none" w:sz="0" w:space="0" w:color="auto"/>
          <w:lang w:val="de-DE" w:eastAsia="en-GB"/>
        </w:rPr>
        <w:t>s</w:t>
      </w:r>
      <w:r w:rsidRPr="006F429D">
        <w:rPr>
          <w:rFonts w:ascii="Arial" w:eastAsia="Times New Roman" w:hAnsi="Arial" w:cs="Arial"/>
          <w:sz w:val="22"/>
          <w:szCs w:val="22"/>
          <w:bdr w:val="none" w:sz="0" w:space="0" w:color="auto"/>
          <w:lang w:val="de-DE" w:eastAsia="en-GB"/>
        </w:rPr>
        <w:t>, langlebige</w:t>
      </w:r>
      <w:r w:rsidR="008E4ED8">
        <w:rPr>
          <w:rFonts w:ascii="Arial" w:eastAsia="Times New Roman" w:hAnsi="Arial" w:cs="Arial"/>
          <w:sz w:val="22"/>
          <w:szCs w:val="22"/>
          <w:bdr w:val="none" w:sz="0" w:space="0" w:color="auto"/>
          <w:lang w:val="de-DE" w:eastAsia="en-GB"/>
        </w:rPr>
        <w:t>s</w:t>
      </w:r>
      <w:r w:rsidRPr="006F429D">
        <w:rPr>
          <w:rFonts w:ascii="Arial" w:eastAsia="Times New Roman" w:hAnsi="Arial" w:cs="Arial"/>
          <w:sz w:val="22"/>
          <w:szCs w:val="22"/>
          <w:bdr w:val="none" w:sz="0" w:space="0" w:color="auto"/>
          <w:lang w:val="de-DE" w:eastAsia="en-GB"/>
        </w:rPr>
        <w:t xml:space="preserve"> und glänzende</w:t>
      </w:r>
      <w:r w:rsidR="008E4ED8">
        <w:rPr>
          <w:rFonts w:ascii="Arial" w:eastAsia="Times New Roman" w:hAnsi="Arial" w:cs="Arial"/>
          <w:sz w:val="22"/>
          <w:szCs w:val="22"/>
          <w:bdr w:val="none" w:sz="0" w:space="0" w:color="auto"/>
          <w:lang w:val="de-DE" w:eastAsia="en-GB"/>
        </w:rPr>
        <w:t>s</w:t>
      </w:r>
      <w:r w:rsidRPr="006F429D">
        <w:rPr>
          <w:rFonts w:ascii="Arial" w:eastAsia="Times New Roman" w:hAnsi="Arial" w:cs="Arial"/>
          <w:sz w:val="22"/>
          <w:szCs w:val="22"/>
          <w:bdr w:val="none" w:sz="0" w:space="0" w:color="auto"/>
          <w:lang w:val="de-DE" w:eastAsia="en-GB"/>
        </w:rPr>
        <w:t xml:space="preserve"> Material. Durch die Zugabe winziger Mengen von Pigmenten und die Veränderung der chemischen Zusammensetzung der Nanopartikel war das Team zudem in der Lage, eine Reihe verschiedener Farbtöne </w:t>
      </w:r>
      <w:r w:rsidR="00465782">
        <w:rPr>
          <w:rFonts w:ascii="Arial" w:eastAsia="Times New Roman" w:hAnsi="Arial" w:cs="Arial"/>
          <w:sz w:val="22"/>
          <w:szCs w:val="22"/>
          <w:bdr w:val="none" w:sz="0" w:space="0" w:color="auto"/>
          <w:lang w:val="de-DE" w:eastAsia="en-GB"/>
        </w:rPr>
        <w:t>herzuste</w:t>
      </w:r>
      <w:r w:rsidRPr="006F429D">
        <w:rPr>
          <w:rFonts w:ascii="Arial" w:eastAsia="Times New Roman" w:hAnsi="Arial" w:cs="Arial"/>
          <w:sz w:val="22"/>
          <w:szCs w:val="22"/>
          <w:bdr w:val="none" w:sz="0" w:space="0" w:color="auto"/>
          <w:lang w:val="de-DE" w:eastAsia="en-GB"/>
        </w:rPr>
        <w:t>llen, die individuell den Zähnen von Patienten angepasst und geschichtet werden können, um ein</w:t>
      </w:r>
      <w:r w:rsidR="00876D10" w:rsidRPr="006F429D">
        <w:rPr>
          <w:rFonts w:ascii="Arial" w:eastAsia="Times New Roman" w:hAnsi="Arial" w:cs="Arial"/>
          <w:sz w:val="22"/>
          <w:szCs w:val="22"/>
          <w:bdr w:val="none" w:sz="0" w:space="0" w:color="auto"/>
          <w:lang w:val="de-DE" w:eastAsia="en-GB"/>
        </w:rPr>
        <w:t>e</w:t>
      </w:r>
      <w:r w:rsidRPr="006F429D">
        <w:rPr>
          <w:rFonts w:ascii="Arial" w:eastAsia="Times New Roman" w:hAnsi="Arial" w:cs="Arial"/>
          <w:sz w:val="22"/>
          <w:szCs w:val="22"/>
          <w:bdr w:val="none" w:sz="0" w:space="0" w:color="auto"/>
          <w:lang w:val="de-DE" w:eastAsia="en-GB"/>
        </w:rPr>
        <w:t xml:space="preserve"> natürlichere</w:t>
      </w:r>
      <w:r w:rsidR="00765D4D" w:rsidRPr="006F429D">
        <w:rPr>
          <w:rFonts w:ascii="Arial" w:eastAsia="Times New Roman" w:hAnsi="Arial" w:cs="Arial"/>
          <w:sz w:val="22"/>
          <w:szCs w:val="22"/>
          <w:bdr w:val="none" w:sz="0" w:space="0" w:color="auto"/>
          <w:lang w:val="de-DE" w:eastAsia="en-GB"/>
        </w:rPr>
        <w:t xml:space="preserve"> Oberfläche</w:t>
      </w:r>
      <w:r w:rsidRPr="006F429D">
        <w:rPr>
          <w:rFonts w:ascii="Arial" w:eastAsia="Times New Roman" w:hAnsi="Arial" w:cs="Arial"/>
          <w:sz w:val="22"/>
          <w:szCs w:val="22"/>
          <w:bdr w:val="none" w:sz="0" w:space="0" w:color="auto"/>
          <w:lang w:val="de-DE" w:eastAsia="en-GB"/>
        </w:rPr>
        <w:t xml:space="preserve"> zu </w:t>
      </w:r>
      <w:r w:rsidR="00876D10" w:rsidRPr="006F429D">
        <w:rPr>
          <w:rFonts w:ascii="Arial" w:eastAsia="Times New Roman" w:hAnsi="Arial" w:cs="Arial"/>
          <w:sz w:val="22"/>
          <w:szCs w:val="22"/>
          <w:bdr w:val="none" w:sz="0" w:space="0" w:color="auto"/>
          <w:lang w:val="de-DE" w:eastAsia="en-GB"/>
        </w:rPr>
        <w:t xml:space="preserve">schaffen. „Der Einsatz der Nanotechnologie gab mir die Möglichkeit, ein neues Material </w:t>
      </w:r>
      <w:r w:rsidR="00B3658A" w:rsidRPr="006F429D">
        <w:rPr>
          <w:rFonts w:ascii="Arial" w:eastAsia="Times New Roman" w:hAnsi="Arial" w:cs="Arial"/>
          <w:sz w:val="22"/>
          <w:szCs w:val="22"/>
          <w:bdr w:val="none" w:sz="0" w:space="0" w:color="auto"/>
          <w:lang w:val="de-DE" w:eastAsia="en-GB"/>
        </w:rPr>
        <w:t xml:space="preserve">zu </w:t>
      </w:r>
      <w:r w:rsidR="00176D4E">
        <w:rPr>
          <w:rFonts w:ascii="Arial" w:eastAsia="Times New Roman" w:hAnsi="Arial" w:cs="Arial"/>
          <w:sz w:val="22"/>
          <w:szCs w:val="22"/>
          <w:bdr w:val="none" w:sz="0" w:space="0" w:color="auto"/>
          <w:lang w:val="de-DE" w:eastAsia="en-GB"/>
        </w:rPr>
        <w:t>entwickeln</w:t>
      </w:r>
      <w:r w:rsidR="00876D10" w:rsidRPr="006F429D">
        <w:rPr>
          <w:rFonts w:ascii="Arial" w:eastAsia="Times New Roman" w:hAnsi="Arial" w:cs="Arial"/>
          <w:sz w:val="22"/>
          <w:szCs w:val="22"/>
          <w:bdr w:val="none" w:sz="0" w:space="0" w:color="auto"/>
          <w:lang w:val="de-DE" w:eastAsia="en-GB"/>
        </w:rPr>
        <w:t>", sagt Mitra. „Es stellt das Lächeln der Menschen wieder her und verbessert ihre Lebensqualität."</w:t>
      </w:r>
    </w:p>
    <w:p w14:paraId="0A372726" w14:textId="1B02EE4D" w:rsidR="00C01333" w:rsidRPr="006F429D" w:rsidRDefault="00991140" w:rsidP="00500C39">
      <w:pPr>
        <w:pStyle w:val="NormalWeb"/>
        <w:shd w:val="clear" w:color="auto" w:fill="FFFFFF"/>
        <w:spacing w:before="0" w:after="360" w:line="345" w:lineRule="atLeast"/>
        <w:rPr>
          <w:rFonts w:ascii="Arial" w:eastAsia="Times New Roman" w:hAnsi="Arial" w:cs="Arial"/>
          <w:color w:val="auto"/>
          <w:sz w:val="22"/>
          <w:szCs w:val="22"/>
          <w:bdr w:val="none" w:sz="0" w:space="0" w:color="auto"/>
          <w:lang w:eastAsia="en-GB"/>
        </w:rPr>
      </w:pPr>
      <w:r w:rsidRPr="006F429D">
        <w:rPr>
          <w:rFonts w:ascii="Arial" w:eastAsia="Times New Roman" w:hAnsi="Arial" w:cs="Arial"/>
          <w:color w:val="auto"/>
          <w:sz w:val="22"/>
          <w:szCs w:val="22"/>
          <w:bdr w:val="none" w:sz="0" w:space="0" w:color="auto"/>
          <w:lang w:eastAsia="en-GB"/>
        </w:rPr>
        <w:t>Nach dem erfolgreichen Entwicklungsprozess arbeitete Mitra eng mit den Patentanwälten von 3M zusammen, um die Patente zum Schutz ihrer Forschungsleistung auszuarbeiten.</w:t>
      </w:r>
      <w:r w:rsidR="00B3658A" w:rsidRPr="006F429D">
        <w:rPr>
          <w:rFonts w:ascii="Arial" w:eastAsia="Times New Roman" w:hAnsi="Arial" w:cs="Arial"/>
          <w:color w:val="auto"/>
          <w:sz w:val="22"/>
          <w:szCs w:val="22"/>
          <w:bdr w:val="none" w:sz="0" w:space="0" w:color="auto"/>
          <w:lang w:eastAsia="en-GB"/>
        </w:rPr>
        <w:t xml:space="preserve"> </w:t>
      </w:r>
      <w:r w:rsidRPr="006F429D">
        <w:rPr>
          <w:rFonts w:ascii="Arial" w:eastAsia="Times New Roman" w:hAnsi="Arial" w:cs="Arial"/>
          <w:color w:val="auto"/>
          <w:sz w:val="22"/>
          <w:szCs w:val="22"/>
          <w:bdr w:val="none" w:sz="0" w:space="0" w:color="auto"/>
          <w:lang w:eastAsia="en-GB"/>
        </w:rPr>
        <w:t>Obwohl seit</w:t>
      </w:r>
      <w:r w:rsidR="00804EDD" w:rsidRPr="006F429D">
        <w:rPr>
          <w:rFonts w:ascii="Arial" w:eastAsia="Times New Roman" w:hAnsi="Arial" w:cs="Arial"/>
          <w:color w:val="auto"/>
          <w:sz w:val="22"/>
          <w:szCs w:val="22"/>
          <w:bdr w:val="none" w:sz="0" w:space="0" w:color="auto"/>
          <w:lang w:eastAsia="en-GB"/>
        </w:rPr>
        <w:t xml:space="preserve"> der Einführung des Materials als </w:t>
      </w:r>
      <w:proofErr w:type="spellStart"/>
      <w:r w:rsidR="00804EDD" w:rsidRPr="003E244F">
        <w:rPr>
          <w:rFonts w:ascii="Arial" w:hAnsi="Arial" w:cs="Arial"/>
          <w:color w:val="auto"/>
          <w:sz w:val="22"/>
          <w:szCs w:val="22"/>
          <w:shd w:val="clear" w:color="auto" w:fill="FFFFFF"/>
        </w:rPr>
        <w:t>Filtek</w:t>
      </w:r>
      <w:r w:rsidR="00804EDD" w:rsidRPr="003E244F">
        <w:rPr>
          <w:rFonts w:ascii="Arial" w:hAnsi="Arial" w:cs="Arial"/>
          <w:color w:val="auto"/>
          <w:sz w:val="22"/>
          <w:szCs w:val="22"/>
          <w:shd w:val="clear" w:color="auto" w:fill="FFFFFF"/>
          <w:vertAlign w:val="superscript"/>
        </w:rPr>
        <w:t>TM</w:t>
      </w:r>
      <w:proofErr w:type="spellEnd"/>
      <w:r w:rsidR="00804EDD" w:rsidRPr="003E244F">
        <w:rPr>
          <w:rFonts w:ascii="Arial" w:hAnsi="Arial" w:cs="Arial"/>
          <w:color w:val="auto"/>
          <w:sz w:val="22"/>
          <w:szCs w:val="22"/>
          <w:shd w:val="clear" w:color="auto" w:fill="FFFFFF"/>
        </w:rPr>
        <w:t> Supreme Universal</w:t>
      </w:r>
      <w:r w:rsidR="00804EDD" w:rsidRPr="006F429D">
        <w:rPr>
          <w:rFonts w:ascii="Arial" w:eastAsia="Times New Roman" w:hAnsi="Arial" w:cs="Arial"/>
          <w:color w:val="auto"/>
          <w:sz w:val="22"/>
          <w:szCs w:val="22"/>
          <w:bdr w:val="none" w:sz="0" w:space="0" w:color="auto"/>
          <w:lang w:eastAsia="en-GB"/>
        </w:rPr>
        <w:t xml:space="preserve"> im Jahr 2002</w:t>
      </w:r>
      <w:r w:rsidRPr="006F429D">
        <w:rPr>
          <w:rFonts w:ascii="Arial" w:eastAsia="Times New Roman" w:hAnsi="Arial" w:cs="Arial"/>
          <w:color w:val="auto"/>
          <w:sz w:val="22"/>
          <w:szCs w:val="22"/>
          <w:bdr w:val="none" w:sz="0" w:space="0" w:color="auto"/>
          <w:lang w:eastAsia="en-GB"/>
        </w:rPr>
        <w:t xml:space="preserve"> mehrere neue Produktgenerationen entwickelt </w:t>
      </w:r>
      <w:r w:rsidR="00465782">
        <w:rPr>
          <w:rFonts w:ascii="Arial" w:eastAsia="Times New Roman" w:hAnsi="Arial" w:cs="Arial"/>
          <w:color w:val="auto"/>
          <w:sz w:val="22"/>
          <w:szCs w:val="22"/>
          <w:bdr w:val="none" w:sz="0" w:space="0" w:color="auto"/>
          <w:lang w:eastAsia="en-GB"/>
        </w:rPr>
        <w:t>worden sind</w:t>
      </w:r>
      <w:r w:rsidRPr="006F429D">
        <w:rPr>
          <w:rFonts w:ascii="Arial" w:eastAsia="Times New Roman" w:hAnsi="Arial" w:cs="Arial"/>
          <w:color w:val="auto"/>
          <w:sz w:val="22"/>
          <w:szCs w:val="22"/>
          <w:bdr w:val="none" w:sz="0" w:space="0" w:color="auto"/>
          <w:lang w:eastAsia="en-GB"/>
        </w:rPr>
        <w:t xml:space="preserve">, basiert die aktuelle </w:t>
      </w:r>
      <w:r w:rsidR="004479C2" w:rsidRPr="006F429D">
        <w:rPr>
          <w:rFonts w:ascii="Arial" w:eastAsia="Times New Roman" w:hAnsi="Arial" w:cs="Arial"/>
          <w:color w:val="auto"/>
          <w:sz w:val="22"/>
          <w:szCs w:val="22"/>
          <w:bdr w:val="none" w:sz="0" w:space="0" w:color="auto"/>
          <w:lang w:eastAsia="en-GB"/>
        </w:rPr>
        <w:t>L</w:t>
      </w:r>
      <w:r w:rsidRPr="006F429D">
        <w:rPr>
          <w:rFonts w:ascii="Arial" w:eastAsia="Times New Roman" w:hAnsi="Arial" w:cs="Arial"/>
          <w:color w:val="auto"/>
          <w:sz w:val="22"/>
          <w:szCs w:val="22"/>
          <w:bdr w:val="none" w:sz="0" w:space="0" w:color="auto"/>
          <w:lang w:eastAsia="en-GB"/>
        </w:rPr>
        <w:t xml:space="preserve">inie immer noch auf </w:t>
      </w:r>
      <w:proofErr w:type="spellStart"/>
      <w:r w:rsidRPr="006F429D">
        <w:rPr>
          <w:rFonts w:ascii="Arial" w:eastAsia="Times New Roman" w:hAnsi="Arial" w:cs="Arial"/>
          <w:color w:val="auto"/>
          <w:sz w:val="22"/>
          <w:szCs w:val="22"/>
          <w:bdr w:val="none" w:sz="0" w:space="0" w:color="auto"/>
          <w:lang w:eastAsia="en-GB"/>
        </w:rPr>
        <w:t>Mitras</w:t>
      </w:r>
      <w:proofErr w:type="spellEnd"/>
      <w:r w:rsidRPr="006F429D">
        <w:rPr>
          <w:rFonts w:ascii="Arial" w:eastAsia="Times New Roman" w:hAnsi="Arial" w:cs="Arial"/>
          <w:color w:val="auto"/>
          <w:sz w:val="22"/>
          <w:szCs w:val="22"/>
          <w:bdr w:val="none" w:sz="0" w:space="0" w:color="auto"/>
          <w:lang w:eastAsia="en-GB"/>
        </w:rPr>
        <w:t xml:space="preserve"> europäischen Patenten. </w:t>
      </w:r>
    </w:p>
    <w:p w14:paraId="43EE9E1A" w14:textId="49331B7F" w:rsidR="000742DC" w:rsidRDefault="002440A8" w:rsidP="00605DD7">
      <w:pPr>
        <w:tabs>
          <w:tab w:val="right" w:pos="9072"/>
        </w:tabs>
        <w:spacing w:line="360" w:lineRule="auto"/>
        <w:rPr>
          <w:rFonts w:ascii="Arial" w:hAnsi="Arial" w:cs="Arial"/>
          <w:sz w:val="22"/>
          <w:szCs w:val="22"/>
          <w:shd w:val="clear" w:color="auto" w:fill="FFFFFF"/>
          <w:lang w:val="de-DE"/>
        </w:rPr>
      </w:pPr>
      <w:r w:rsidRPr="006F429D">
        <w:rPr>
          <w:rFonts w:ascii="Arial" w:eastAsia="Calibri" w:hAnsi="Arial" w:cs="Arial"/>
          <w:sz w:val="22"/>
          <w:szCs w:val="22"/>
          <w:bdr w:val="none" w:sz="0" w:space="0" w:color="auto"/>
          <w:lang w:val="de-DE"/>
        </w:rPr>
        <w:t xml:space="preserve">Dass </w:t>
      </w:r>
      <w:proofErr w:type="spellStart"/>
      <w:r w:rsidRPr="006F429D">
        <w:rPr>
          <w:rFonts w:ascii="Arial" w:eastAsia="Calibri" w:hAnsi="Arial" w:cs="Arial"/>
          <w:sz w:val="22"/>
          <w:szCs w:val="22"/>
          <w:bdr w:val="none" w:sz="0" w:space="0" w:color="auto"/>
          <w:lang w:val="de-DE"/>
        </w:rPr>
        <w:t>Mitras</w:t>
      </w:r>
      <w:proofErr w:type="spellEnd"/>
      <w:r w:rsidRPr="006F429D">
        <w:rPr>
          <w:rFonts w:ascii="Arial" w:eastAsia="Calibri" w:hAnsi="Arial" w:cs="Arial"/>
          <w:sz w:val="22"/>
          <w:szCs w:val="22"/>
          <w:bdr w:val="none" w:sz="0" w:space="0" w:color="auto"/>
          <w:lang w:val="de-DE"/>
        </w:rPr>
        <w:t xml:space="preserve"> Arbeit bleibende Spuren hinterlassen hat, zeigt sich auch in der Tatsache, dass 3M</w:t>
      </w:r>
      <w:r w:rsidRPr="003E244F">
        <w:rPr>
          <w:rFonts w:ascii="Arial" w:hAnsi="Arial" w:cs="Arial"/>
          <w:sz w:val="22"/>
          <w:szCs w:val="22"/>
          <w:shd w:val="clear" w:color="auto" w:fill="FFFFFF"/>
          <w:lang w:val="de-DE"/>
        </w:rPr>
        <w:t xml:space="preserve"> im Jahr 2019 als einer der drei weltweit größten Hersteller für Komposit-Füllmaterialien im Markt für Zahnrestaurationen </w:t>
      </w:r>
      <w:r w:rsidR="00465782">
        <w:rPr>
          <w:rFonts w:ascii="Arial" w:hAnsi="Arial" w:cs="Arial"/>
          <w:sz w:val="22"/>
          <w:szCs w:val="22"/>
          <w:shd w:val="clear" w:color="auto" w:fill="FFFFFF"/>
          <w:lang w:val="de-DE"/>
        </w:rPr>
        <w:t>bezeichne</w:t>
      </w:r>
      <w:r w:rsidR="00465782" w:rsidRPr="003E244F">
        <w:rPr>
          <w:rFonts w:ascii="Arial" w:hAnsi="Arial" w:cs="Arial"/>
          <w:sz w:val="22"/>
          <w:szCs w:val="22"/>
          <w:shd w:val="clear" w:color="auto" w:fill="FFFFFF"/>
          <w:lang w:val="de-DE"/>
        </w:rPr>
        <w:t xml:space="preserve">t </w:t>
      </w:r>
      <w:r w:rsidRPr="003E244F">
        <w:rPr>
          <w:rFonts w:ascii="Arial" w:hAnsi="Arial" w:cs="Arial"/>
          <w:sz w:val="22"/>
          <w:szCs w:val="22"/>
          <w:shd w:val="clear" w:color="auto" w:fill="FFFFFF"/>
          <w:lang w:val="de-DE"/>
        </w:rPr>
        <w:t>wurde. Zwar</w:t>
      </w:r>
      <w:r w:rsidR="00CF7C5B" w:rsidRPr="003E244F">
        <w:rPr>
          <w:rFonts w:ascii="Arial" w:hAnsi="Arial" w:cs="Arial"/>
          <w:sz w:val="22"/>
          <w:szCs w:val="22"/>
          <w:shd w:val="clear" w:color="auto" w:fill="FFFFFF"/>
          <w:lang w:val="de-DE"/>
        </w:rPr>
        <w:t xml:space="preserve"> zog sich</w:t>
      </w:r>
      <w:r w:rsidRPr="003E244F">
        <w:rPr>
          <w:rFonts w:ascii="Arial" w:hAnsi="Arial" w:cs="Arial"/>
          <w:sz w:val="22"/>
          <w:szCs w:val="22"/>
          <w:shd w:val="clear" w:color="auto" w:fill="FFFFFF"/>
          <w:lang w:val="de-DE"/>
        </w:rPr>
        <w:t xml:space="preserve"> Mitra 2010 </w:t>
      </w:r>
      <w:r w:rsidR="00CF7C5B" w:rsidRPr="003E244F">
        <w:rPr>
          <w:rFonts w:ascii="Arial" w:hAnsi="Arial" w:cs="Arial"/>
          <w:sz w:val="22"/>
          <w:szCs w:val="22"/>
          <w:shd w:val="clear" w:color="auto" w:fill="FFFFFF"/>
          <w:lang w:val="de-DE"/>
        </w:rPr>
        <w:t>aus dem Unternehmen zurück</w:t>
      </w:r>
      <w:r w:rsidRPr="003E244F">
        <w:rPr>
          <w:rFonts w:ascii="Arial" w:hAnsi="Arial" w:cs="Arial"/>
          <w:sz w:val="22"/>
          <w:szCs w:val="22"/>
          <w:shd w:val="clear" w:color="auto" w:fill="FFFFFF"/>
          <w:lang w:val="de-DE"/>
        </w:rPr>
        <w:t xml:space="preserve">, der Erfolg ihrer Technologie setzt sich jedoch fort: Produkte, die auf ihren Erfindungen basieren, </w:t>
      </w:r>
      <w:r w:rsidR="00465782" w:rsidRPr="003E244F">
        <w:rPr>
          <w:rFonts w:ascii="Arial" w:hAnsi="Arial" w:cs="Arial"/>
          <w:sz w:val="22"/>
          <w:szCs w:val="22"/>
          <w:shd w:val="clear" w:color="auto" w:fill="FFFFFF"/>
          <w:lang w:val="de-DE"/>
        </w:rPr>
        <w:t>w</w:t>
      </w:r>
      <w:r w:rsidR="00465782">
        <w:rPr>
          <w:rFonts w:ascii="Arial" w:hAnsi="Arial" w:cs="Arial"/>
          <w:sz w:val="22"/>
          <w:szCs w:val="22"/>
          <w:shd w:val="clear" w:color="auto" w:fill="FFFFFF"/>
          <w:lang w:val="de-DE"/>
        </w:rPr>
        <w:t>e</w:t>
      </w:r>
      <w:r w:rsidR="00465782" w:rsidRPr="003E244F">
        <w:rPr>
          <w:rFonts w:ascii="Arial" w:hAnsi="Arial" w:cs="Arial"/>
          <w:sz w:val="22"/>
          <w:szCs w:val="22"/>
          <w:shd w:val="clear" w:color="auto" w:fill="FFFFFF"/>
          <w:lang w:val="de-DE"/>
        </w:rPr>
        <w:t xml:space="preserve">rden </w:t>
      </w:r>
      <w:r w:rsidRPr="003E244F">
        <w:rPr>
          <w:rFonts w:ascii="Arial" w:hAnsi="Arial" w:cs="Arial"/>
          <w:sz w:val="22"/>
          <w:szCs w:val="22"/>
          <w:shd w:val="clear" w:color="auto" w:fill="FFFFFF"/>
          <w:lang w:val="de-DE"/>
        </w:rPr>
        <w:t xml:space="preserve">bis heute in über einer Milliarde Zahnrestaurationen </w:t>
      </w:r>
      <w:r w:rsidR="006F429D" w:rsidRPr="003E244F">
        <w:rPr>
          <w:rFonts w:ascii="Arial" w:hAnsi="Arial" w:cs="Arial"/>
          <w:sz w:val="22"/>
          <w:szCs w:val="22"/>
          <w:shd w:val="clear" w:color="auto" w:fill="FFFFFF"/>
          <w:lang w:val="de-DE"/>
        </w:rPr>
        <w:t xml:space="preserve">weltweit </w:t>
      </w:r>
      <w:r w:rsidRPr="003E244F">
        <w:rPr>
          <w:rFonts w:ascii="Arial" w:hAnsi="Arial" w:cs="Arial"/>
          <w:sz w:val="22"/>
          <w:szCs w:val="22"/>
          <w:shd w:val="clear" w:color="auto" w:fill="FFFFFF"/>
          <w:lang w:val="de-DE"/>
        </w:rPr>
        <w:t>verwendet.</w:t>
      </w:r>
      <w:r w:rsidR="008608D8">
        <w:rPr>
          <w:rFonts w:ascii="Arial" w:hAnsi="Arial" w:cs="Arial"/>
          <w:sz w:val="22"/>
          <w:szCs w:val="22"/>
          <w:shd w:val="clear" w:color="auto" w:fill="FFFFFF"/>
          <w:lang w:val="de-DE"/>
        </w:rPr>
        <w:t xml:space="preserve"> </w:t>
      </w:r>
    </w:p>
    <w:p w14:paraId="4D0BEFC6" w14:textId="77777777" w:rsidR="000742DC" w:rsidRDefault="000742DC" w:rsidP="00605DD7">
      <w:pPr>
        <w:tabs>
          <w:tab w:val="right" w:pos="9072"/>
        </w:tabs>
        <w:spacing w:line="360" w:lineRule="auto"/>
        <w:rPr>
          <w:rFonts w:ascii="Arial" w:hAnsi="Arial" w:cs="Arial"/>
          <w:sz w:val="22"/>
          <w:szCs w:val="22"/>
          <w:shd w:val="clear" w:color="auto" w:fill="FFFFFF"/>
          <w:lang w:val="de-DE"/>
        </w:rPr>
      </w:pPr>
    </w:p>
    <w:p w14:paraId="13B078BC" w14:textId="343414BA" w:rsidR="00C40AE7" w:rsidRPr="003E244F" w:rsidRDefault="00CF7C5B" w:rsidP="00605DD7">
      <w:pPr>
        <w:tabs>
          <w:tab w:val="right" w:pos="9072"/>
        </w:tabs>
        <w:spacing w:line="360" w:lineRule="auto"/>
        <w:rPr>
          <w:rFonts w:ascii="Arial" w:hAnsi="Arial" w:cs="Arial"/>
          <w:sz w:val="22"/>
          <w:szCs w:val="22"/>
          <w:shd w:val="clear" w:color="auto" w:fill="FFFFFF"/>
          <w:lang w:val="de-DE"/>
        </w:rPr>
      </w:pPr>
      <w:r w:rsidRPr="003E244F">
        <w:rPr>
          <w:rFonts w:ascii="Arial" w:hAnsi="Arial" w:cs="Arial"/>
          <w:sz w:val="22"/>
          <w:szCs w:val="22"/>
          <w:shd w:val="clear" w:color="auto" w:fill="FFFFFF"/>
          <w:lang w:val="de-DE"/>
        </w:rPr>
        <w:lastRenderedPageBreak/>
        <w:t>Mitra selbst</w:t>
      </w:r>
      <w:r w:rsidR="00C40AE7" w:rsidRPr="003E244F">
        <w:rPr>
          <w:rFonts w:ascii="Arial" w:hAnsi="Arial" w:cs="Arial"/>
          <w:sz w:val="22"/>
          <w:szCs w:val="22"/>
          <w:shd w:val="clear" w:color="auto" w:fill="FFFFFF"/>
          <w:lang w:val="de-DE"/>
        </w:rPr>
        <w:t xml:space="preserve"> unterstützt</w:t>
      </w:r>
      <w:r w:rsidRPr="003E244F">
        <w:rPr>
          <w:rFonts w:ascii="Arial" w:hAnsi="Arial" w:cs="Arial"/>
          <w:sz w:val="22"/>
          <w:szCs w:val="22"/>
          <w:shd w:val="clear" w:color="auto" w:fill="FFFFFF"/>
          <w:lang w:val="de-DE"/>
        </w:rPr>
        <w:t xml:space="preserve"> weiterhin</w:t>
      </w:r>
      <w:r w:rsidR="00C40AE7" w:rsidRPr="003E244F">
        <w:rPr>
          <w:rFonts w:ascii="Arial" w:hAnsi="Arial" w:cs="Arial"/>
          <w:sz w:val="22"/>
          <w:szCs w:val="22"/>
          <w:shd w:val="clear" w:color="auto" w:fill="FFFFFF"/>
          <w:lang w:val="de-DE"/>
        </w:rPr>
        <w:t xml:space="preserve"> mit ihrem eigenen Beratungsunternehmen Forschung und Entwicklung. </w:t>
      </w:r>
      <w:r w:rsidRPr="003E244F">
        <w:rPr>
          <w:rFonts w:ascii="Arial" w:hAnsi="Arial" w:cs="Arial"/>
          <w:sz w:val="22"/>
          <w:szCs w:val="22"/>
          <w:shd w:val="clear" w:color="auto" w:fill="FFFFFF"/>
          <w:lang w:val="de-DE"/>
        </w:rPr>
        <w:t>Zudem</w:t>
      </w:r>
      <w:r w:rsidR="00C40AE7" w:rsidRPr="003E244F">
        <w:rPr>
          <w:rFonts w:ascii="Arial" w:hAnsi="Arial" w:cs="Arial"/>
          <w:sz w:val="22"/>
          <w:szCs w:val="22"/>
          <w:shd w:val="clear" w:color="auto" w:fill="FFFFFF"/>
          <w:lang w:val="de-DE"/>
        </w:rPr>
        <w:t xml:space="preserve"> engagiert sie sich ehrenamtlich</w:t>
      </w:r>
      <w:r w:rsidRPr="003E244F">
        <w:rPr>
          <w:rFonts w:ascii="Arial" w:hAnsi="Arial" w:cs="Arial"/>
          <w:sz w:val="22"/>
          <w:szCs w:val="22"/>
          <w:shd w:val="clear" w:color="auto" w:fill="FFFFFF"/>
          <w:lang w:val="de-DE"/>
        </w:rPr>
        <w:t xml:space="preserve"> in Schulen und Hochschulen</w:t>
      </w:r>
      <w:r w:rsidR="00C40AE7" w:rsidRPr="003E244F">
        <w:rPr>
          <w:rFonts w:ascii="Arial" w:hAnsi="Arial" w:cs="Arial"/>
          <w:sz w:val="22"/>
          <w:szCs w:val="22"/>
          <w:shd w:val="clear" w:color="auto" w:fill="FFFFFF"/>
          <w:lang w:val="de-DE"/>
        </w:rPr>
        <w:t xml:space="preserve">, </w:t>
      </w:r>
      <w:r w:rsidRPr="003E244F">
        <w:rPr>
          <w:rFonts w:ascii="Arial" w:hAnsi="Arial" w:cs="Arial"/>
          <w:sz w:val="22"/>
          <w:szCs w:val="22"/>
          <w:shd w:val="clear" w:color="auto" w:fill="FFFFFF"/>
          <w:lang w:val="de-DE"/>
        </w:rPr>
        <w:t xml:space="preserve">um ihre Begeisterung für die Wissenschaft an </w:t>
      </w:r>
      <w:r w:rsidR="00C40AE7" w:rsidRPr="003E244F">
        <w:rPr>
          <w:rFonts w:ascii="Arial" w:hAnsi="Arial" w:cs="Arial"/>
          <w:sz w:val="22"/>
          <w:szCs w:val="22"/>
          <w:shd w:val="clear" w:color="auto" w:fill="FFFFFF"/>
          <w:lang w:val="de-DE"/>
        </w:rPr>
        <w:t xml:space="preserve">junge Menschen </w:t>
      </w:r>
      <w:r w:rsidRPr="003E244F">
        <w:rPr>
          <w:rFonts w:ascii="Arial" w:hAnsi="Arial" w:cs="Arial"/>
          <w:sz w:val="22"/>
          <w:szCs w:val="22"/>
          <w:shd w:val="clear" w:color="auto" w:fill="FFFFFF"/>
          <w:lang w:val="de-DE"/>
        </w:rPr>
        <w:t xml:space="preserve">weiterzugeben. </w:t>
      </w:r>
      <w:r w:rsidR="0019744F" w:rsidRPr="003E244F">
        <w:rPr>
          <w:rFonts w:ascii="Arial" w:hAnsi="Arial" w:cs="Arial"/>
          <w:sz w:val="22"/>
          <w:szCs w:val="22"/>
          <w:shd w:val="clear" w:color="auto" w:fill="FFFFFF"/>
          <w:lang w:val="de-DE"/>
        </w:rPr>
        <w:t>„Neugierde und Erforschung stehen ganz am Anfang von Innovation. Das ist etwas, was wir bei unseren Kindern wirklich kultivieren müssen“, sagt Mitra.</w:t>
      </w:r>
    </w:p>
    <w:p w14:paraId="28601DE2" w14:textId="29E6BBD6" w:rsidR="00964313" w:rsidRPr="003E244F" w:rsidRDefault="00964313" w:rsidP="00605DD7">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rPr>
          <w:rFonts w:ascii="Arial" w:eastAsia="Calibri" w:hAnsi="Arial" w:cs="Arial"/>
          <w:sz w:val="22"/>
          <w:szCs w:val="22"/>
          <w:bdr w:val="none" w:sz="0" w:space="0" w:color="auto"/>
          <w:lang w:val="de-DE"/>
        </w:rPr>
      </w:pPr>
    </w:p>
    <w:p w14:paraId="2746D825" w14:textId="722C9D63" w:rsidR="00964313" w:rsidRPr="008C1E37" w:rsidRDefault="0075156F" w:rsidP="0096431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Calibri" w:hAnsi="Arial" w:cs="Arial"/>
          <w:b/>
          <w:sz w:val="22"/>
          <w:szCs w:val="22"/>
          <w:bdr w:val="none" w:sz="0" w:space="0" w:color="auto"/>
          <w:lang w:val="de-DE"/>
        </w:rPr>
      </w:pPr>
      <w:r w:rsidRPr="008C1E37">
        <w:rPr>
          <w:rFonts w:ascii="Arial" w:eastAsia="Calibri" w:hAnsi="Arial" w:cs="Arial"/>
          <w:b/>
          <w:sz w:val="22"/>
          <w:szCs w:val="22"/>
          <w:bdr w:val="none" w:sz="0" w:space="0" w:color="auto"/>
          <w:lang w:val="de-DE"/>
        </w:rPr>
        <w:t>Hinweise für die Redaktionen</w:t>
      </w:r>
    </w:p>
    <w:p w14:paraId="63DEBA36" w14:textId="77777777" w:rsidR="00964313" w:rsidRPr="008C1E37" w:rsidRDefault="00964313" w:rsidP="0096431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Calibri" w:hAnsi="Arial" w:cs="Arial"/>
          <w:b/>
          <w:sz w:val="22"/>
          <w:szCs w:val="22"/>
          <w:bdr w:val="none" w:sz="0" w:space="0" w:color="auto"/>
          <w:lang w:val="de-DE"/>
        </w:rPr>
      </w:pPr>
    </w:p>
    <w:p w14:paraId="5062C374" w14:textId="77777777" w:rsidR="0019744F" w:rsidRPr="0019744F" w:rsidRDefault="0019744F" w:rsidP="0019744F">
      <w:pPr>
        <w:pStyle w:val="NormalWeb"/>
        <w:shd w:val="clear" w:color="auto" w:fill="FFFFFF"/>
        <w:spacing w:before="0" w:after="360"/>
        <w:rPr>
          <w:rFonts w:ascii="Arial" w:hAnsi="Arial" w:cs="Arial"/>
          <w:color w:val="auto"/>
          <w:sz w:val="22"/>
          <w:szCs w:val="22"/>
        </w:rPr>
      </w:pPr>
      <w:r w:rsidRPr="0019744F">
        <w:rPr>
          <w:rFonts w:ascii="Arial" w:hAnsi="Arial" w:cs="Arial"/>
          <w:b/>
          <w:bCs/>
          <w:color w:val="auto"/>
          <w:sz w:val="22"/>
          <w:szCs w:val="22"/>
        </w:rPr>
        <w:t>Informationen zur Erfinderin</w:t>
      </w:r>
      <w:r w:rsidRPr="0019744F">
        <w:rPr>
          <w:rFonts w:ascii="Arial" w:hAnsi="Arial" w:cs="Arial"/>
          <w:color w:val="auto"/>
          <w:sz w:val="22"/>
          <w:szCs w:val="22"/>
        </w:rPr>
        <w:br/>
      </w:r>
      <w:proofErr w:type="spellStart"/>
      <w:r w:rsidRPr="0019744F">
        <w:rPr>
          <w:rFonts w:ascii="Arial" w:hAnsi="Arial" w:cs="Arial"/>
          <w:color w:val="auto"/>
          <w:sz w:val="22"/>
          <w:szCs w:val="22"/>
        </w:rPr>
        <w:t>Sumita</w:t>
      </w:r>
      <w:proofErr w:type="spellEnd"/>
      <w:r w:rsidRPr="0019744F">
        <w:rPr>
          <w:rFonts w:ascii="Arial" w:hAnsi="Arial" w:cs="Arial"/>
          <w:color w:val="auto"/>
          <w:sz w:val="22"/>
          <w:szCs w:val="22"/>
        </w:rPr>
        <w:t xml:space="preserve"> Mitra ist Partnerin bei Mitra Chemical Consulting, LLC, einem Unternehmen, das sie nach ihrem Ausscheiden bei 3M 2010 zusammen mit ihrem Mann gründete. In diesem Rahmen berät sie bei der Entwicklung neuer Technologien, zum Produktdesign, der Kommerzialisierung sowie Fusionen und Übernahmen. </w:t>
      </w:r>
      <w:r w:rsidRPr="0019744F">
        <w:rPr>
          <w:rFonts w:ascii="Arial" w:hAnsi="Arial" w:cs="Arial"/>
          <w:color w:val="auto"/>
          <w:sz w:val="22"/>
          <w:szCs w:val="22"/>
          <w:lang w:val="en-GB"/>
        </w:rPr>
        <w:t xml:space="preserve">Sie </w:t>
      </w:r>
      <w:proofErr w:type="spellStart"/>
      <w:r w:rsidRPr="0019744F">
        <w:rPr>
          <w:rFonts w:ascii="Arial" w:hAnsi="Arial" w:cs="Arial"/>
          <w:color w:val="auto"/>
          <w:sz w:val="22"/>
          <w:szCs w:val="22"/>
          <w:lang w:val="en-GB"/>
        </w:rPr>
        <w:t>wurde</w:t>
      </w:r>
      <w:proofErr w:type="spellEnd"/>
      <w:r w:rsidRPr="0019744F">
        <w:rPr>
          <w:rFonts w:ascii="Arial" w:hAnsi="Arial" w:cs="Arial"/>
          <w:color w:val="auto"/>
          <w:sz w:val="22"/>
          <w:szCs w:val="22"/>
          <w:lang w:val="en-GB"/>
        </w:rPr>
        <w:t xml:space="preserve"> 2009 </w:t>
      </w:r>
      <w:proofErr w:type="spellStart"/>
      <w:r w:rsidRPr="0019744F">
        <w:rPr>
          <w:rFonts w:ascii="Arial" w:hAnsi="Arial" w:cs="Arial"/>
          <w:color w:val="auto"/>
          <w:sz w:val="22"/>
          <w:szCs w:val="22"/>
          <w:lang w:val="en-GB"/>
        </w:rPr>
        <w:t>zum</w:t>
      </w:r>
      <w:proofErr w:type="spellEnd"/>
      <w:r w:rsidRPr="0019744F">
        <w:rPr>
          <w:rFonts w:ascii="Arial" w:hAnsi="Arial" w:cs="Arial"/>
          <w:color w:val="auto"/>
          <w:sz w:val="22"/>
          <w:szCs w:val="22"/>
          <w:lang w:val="en-GB"/>
        </w:rPr>
        <w:t xml:space="preserve"> „American Chemical Society Hero of Chemistry" </w:t>
      </w:r>
      <w:proofErr w:type="spellStart"/>
      <w:r w:rsidRPr="0019744F">
        <w:rPr>
          <w:rFonts w:ascii="Arial" w:hAnsi="Arial" w:cs="Arial"/>
          <w:color w:val="auto"/>
          <w:sz w:val="22"/>
          <w:szCs w:val="22"/>
          <w:lang w:val="en-GB"/>
        </w:rPr>
        <w:t>ernannt</w:t>
      </w:r>
      <w:proofErr w:type="spellEnd"/>
      <w:r w:rsidRPr="0019744F">
        <w:rPr>
          <w:rFonts w:ascii="Arial" w:hAnsi="Arial" w:cs="Arial"/>
          <w:color w:val="auto"/>
          <w:sz w:val="22"/>
          <w:szCs w:val="22"/>
          <w:lang w:val="en-GB"/>
        </w:rPr>
        <w:t xml:space="preserve">. </w:t>
      </w:r>
      <w:r w:rsidRPr="0019744F">
        <w:rPr>
          <w:rFonts w:ascii="Arial" w:hAnsi="Arial" w:cs="Arial"/>
          <w:color w:val="auto"/>
          <w:sz w:val="22"/>
          <w:szCs w:val="22"/>
        </w:rPr>
        <w:t xml:space="preserve">2018 wurde sie für ihre Arbeit im Zusammenhang mit Erfindungen in der Nanotechnologie zur Verwendung in Dentalmaterialien in die „US National Inventors Hall </w:t>
      </w:r>
      <w:proofErr w:type="spellStart"/>
      <w:r w:rsidRPr="0019744F">
        <w:rPr>
          <w:rFonts w:ascii="Arial" w:hAnsi="Arial" w:cs="Arial"/>
          <w:color w:val="auto"/>
          <w:sz w:val="22"/>
          <w:szCs w:val="22"/>
        </w:rPr>
        <w:t>of</w:t>
      </w:r>
      <w:proofErr w:type="spellEnd"/>
      <w:r w:rsidRPr="0019744F">
        <w:rPr>
          <w:rFonts w:ascii="Arial" w:hAnsi="Arial" w:cs="Arial"/>
          <w:color w:val="auto"/>
          <w:sz w:val="22"/>
          <w:szCs w:val="22"/>
        </w:rPr>
        <w:t xml:space="preserve"> </w:t>
      </w:r>
      <w:proofErr w:type="spellStart"/>
      <w:r w:rsidRPr="0019744F">
        <w:rPr>
          <w:rFonts w:ascii="Arial" w:hAnsi="Arial" w:cs="Arial"/>
          <w:color w:val="auto"/>
          <w:sz w:val="22"/>
          <w:szCs w:val="22"/>
        </w:rPr>
        <w:t>Fame</w:t>
      </w:r>
      <w:proofErr w:type="spellEnd"/>
      <w:r w:rsidRPr="0019744F">
        <w:rPr>
          <w:rFonts w:ascii="Arial" w:hAnsi="Arial" w:cs="Arial"/>
          <w:color w:val="auto"/>
          <w:sz w:val="22"/>
          <w:szCs w:val="22"/>
        </w:rPr>
        <w:t xml:space="preserve">" aufgenommen und 2021 in die National Academy of Engineering gewählt. Zudem erhielt sie weitere Auszeichnungen, wie den </w:t>
      </w:r>
      <w:proofErr w:type="spellStart"/>
      <w:r w:rsidRPr="0019744F">
        <w:rPr>
          <w:rFonts w:ascii="Arial" w:hAnsi="Arial" w:cs="Arial"/>
          <w:color w:val="auto"/>
          <w:sz w:val="22"/>
          <w:szCs w:val="22"/>
        </w:rPr>
        <w:t>Hollenback</w:t>
      </w:r>
      <w:proofErr w:type="spellEnd"/>
      <w:r w:rsidRPr="0019744F">
        <w:rPr>
          <w:rFonts w:ascii="Arial" w:hAnsi="Arial" w:cs="Arial"/>
          <w:color w:val="auto"/>
          <w:sz w:val="22"/>
          <w:szCs w:val="22"/>
        </w:rPr>
        <w:t xml:space="preserve"> Memorial Prize der Academy </w:t>
      </w:r>
      <w:proofErr w:type="spellStart"/>
      <w:r w:rsidRPr="0019744F">
        <w:rPr>
          <w:rFonts w:ascii="Arial" w:hAnsi="Arial" w:cs="Arial"/>
          <w:color w:val="auto"/>
          <w:sz w:val="22"/>
          <w:szCs w:val="22"/>
        </w:rPr>
        <w:t>of</w:t>
      </w:r>
      <w:proofErr w:type="spellEnd"/>
      <w:r w:rsidRPr="0019744F">
        <w:rPr>
          <w:rFonts w:ascii="Arial" w:hAnsi="Arial" w:cs="Arial"/>
          <w:color w:val="auto"/>
          <w:sz w:val="22"/>
          <w:szCs w:val="22"/>
        </w:rPr>
        <w:t xml:space="preserve"> Operative </w:t>
      </w:r>
      <w:proofErr w:type="spellStart"/>
      <w:r w:rsidRPr="0019744F">
        <w:rPr>
          <w:rFonts w:ascii="Arial" w:hAnsi="Arial" w:cs="Arial"/>
          <w:color w:val="auto"/>
          <w:sz w:val="22"/>
          <w:szCs w:val="22"/>
        </w:rPr>
        <w:t>Dentistry</w:t>
      </w:r>
      <w:proofErr w:type="spellEnd"/>
      <w:r w:rsidRPr="0019744F">
        <w:rPr>
          <w:rFonts w:ascii="Arial" w:hAnsi="Arial" w:cs="Arial"/>
          <w:color w:val="auto"/>
          <w:sz w:val="22"/>
          <w:szCs w:val="22"/>
        </w:rPr>
        <w:t xml:space="preserve"> (2020), den Peyton-Skinner Award für Innovation im Bereich zahnmedizinische Materialien der International </w:t>
      </w:r>
      <w:proofErr w:type="spellStart"/>
      <w:r w:rsidRPr="0019744F">
        <w:rPr>
          <w:rFonts w:ascii="Arial" w:hAnsi="Arial" w:cs="Arial"/>
          <w:color w:val="auto"/>
          <w:sz w:val="22"/>
          <w:szCs w:val="22"/>
        </w:rPr>
        <w:t>Association</w:t>
      </w:r>
      <w:proofErr w:type="spellEnd"/>
      <w:r w:rsidRPr="0019744F">
        <w:rPr>
          <w:rFonts w:ascii="Arial" w:hAnsi="Arial" w:cs="Arial"/>
          <w:color w:val="auto"/>
          <w:sz w:val="22"/>
          <w:szCs w:val="22"/>
        </w:rPr>
        <w:t xml:space="preserve"> </w:t>
      </w:r>
      <w:proofErr w:type="spellStart"/>
      <w:r w:rsidRPr="0019744F">
        <w:rPr>
          <w:rFonts w:ascii="Arial" w:hAnsi="Arial" w:cs="Arial"/>
          <w:color w:val="auto"/>
          <w:sz w:val="22"/>
          <w:szCs w:val="22"/>
        </w:rPr>
        <w:t>of</w:t>
      </w:r>
      <w:proofErr w:type="spellEnd"/>
      <w:r w:rsidRPr="0019744F">
        <w:rPr>
          <w:rFonts w:ascii="Arial" w:hAnsi="Arial" w:cs="Arial"/>
          <w:color w:val="auto"/>
          <w:sz w:val="22"/>
          <w:szCs w:val="22"/>
        </w:rPr>
        <w:t xml:space="preserve"> Dental Research (2012) und einen Top 25 Women in </w:t>
      </w:r>
      <w:proofErr w:type="spellStart"/>
      <w:r w:rsidRPr="0019744F">
        <w:rPr>
          <w:rFonts w:ascii="Arial" w:hAnsi="Arial" w:cs="Arial"/>
          <w:color w:val="auto"/>
          <w:sz w:val="22"/>
          <w:szCs w:val="22"/>
        </w:rPr>
        <w:t>Dentistry</w:t>
      </w:r>
      <w:proofErr w:type="spellEnd"/>
      <w:r w:rsidRPr="0019744F">
        <w:rPr>
          <w:rFonts w:ascii="Arial" w:hAnsi="Arial" w:cs="Arial"/>
          <w:color w:val="auto"/>
          <w:sz w:val="22"/>
          <w:szCs w:val="22"/>
        </w:rPr>
        <w:t xml:space="preserve"> Award (2010). 1998 wurde Mitra in die 3M Carlton Society gewählt, die höchste Auszeichnung von 3M, die für lebenslange Beiträge zur Forschung und Entwicklung vergeben wird.</w:t>
      </w:r>
    </w:p>
    <w:p w14:paraId="77F11347" w14:textId="77777777" w:rsidR="0019744F" w:rsidRPr="0019744F" w:rsidRDefault="0019744F" w:rsidP="0019744F">
      <w:pPr>
        <w:pStyle w:val="NormalWeb"/>
        <w:shd w:val="clear" w:color="auto" w:fill="FFFFFF"/>
        <w:spacing w:before="0" w:after="360"/>
        <w:rPr>
          <w:rFonts w:ascii="Arial" w:hAnsi="Arial" w:cs="Arial"/>
          <w:color w:val="auto"/>
          <w:sz w:val="22"/>
          <w:szCs w:val="22"/>
        </w:rPr>
      </w:pPr>
      <w:proofErr w:type="spellStart"/>
      <w:r w:rsidRPr="0019744F">
        <w:rPr>
          <w:rFonts w:ascii="Arial" w:hAnsi="Arial" w:cs="Arial"/>
          <w:color w:val="auto"/>
          <w:sz w:val="22"/>
          <w:szCs w:val="22"/>
        </w:rPr>
        <w:t>Sumita</w:t>
      </w:r>
      <w:proofErr w:type="spellEnd"/>
      <w:r w:rsidRPr="0019744F">
        <w:rPr>
          <w:rFonts w:ascii="Arial" w:hAnsi="Arial" w:cs="Arial"/>
          <w:color w:val="auto"/>
          <w:sz w:val="22"/>
          <w:szCs w:val="22"/>
        </w:rPr>
        <w:t xml:space="preserve"> Mitra ist auf 58 europäischen Patenten genannt. Vier davon stehen im Zusammenhang mit ihrer Nominierung für den Europäischen Erfinderpreis 2021: </w:t>
      </w:r>
      <w:hyperlink r:id="rId8" w:history="1">
        <w:r w:rsidRPr="0019744F">
          <w:rPr>
            <w:rStyle w:val="Hyperlink"/>
            <w:rFonts w:ascii="Arial" w:hAnsi="Arial" w:cs="Arial"/>
            <w:color w:val="auto"/>
            <w:sz w:val="22"/>
            <w:szCs w:val="22"/>
          </w:rPr>
          <w:t>EP1225867</w:t>
        </w:r>
      </w:hyperlink>
      <w:r w:rsidRPr="0019744F">
        <w:rPr>
          <w:rFonts w:ascii="Arial" w:hAnsi="Arial" w:cs="Arial"/>
          <w:color w:val="auto"/>
          <w:sz w:val="22"/>
          <w:szCs w:val="22"/>
        </w:rPr>
        <w:t>, </w:t>
      </w:r>
      <w:hyperlink r:id="rId9" w:history="1">
        <w:r w:rsidRPr="0019744F">
          <w:rPr>
            <w:rStyle w:val="Hyperlink"/>
            <w:rFonts w:ascii="Arial" w:hAnsi="Arial" w:cs="Arial"/>
            <w:color w:val="auto"/>
            <w:sz w:val="22"/>
            <w:szCs w:val="22"/>
          </w:rPr>
          <w:t>EP1227782</w:t>
        </w:r>
      </w:hyperlink>
      <w:r w:rsidRPr="0019744F">
        <w:rPr>
          <w:rFonts w:ascii="Arial" w:hAnsi="Arial" w:cs="Arial"/>
          <w:color w:val="auto"/>
          <w:sz w:val="22"/>
          <w:szCs w:val="22"/>
        </w:rPr>
        <w:t>, </w:t>
      </w:r>
      <w:hyperlink r:id="rId10" w:history="1">
        <w:r w:rsidRPr="0019744F">
          <w:rPr>
            <w:rStyle w:val="Hyperlink"/>
            <w:rFonts w:ascii="Arial" w:hAnsi="Arial" w:cs="Arial"/>
            <w:color w:val="auto"/>
            <w:sz w:val="22"/>
            <w:szCs w:val="22"/>
          </w:rPr>
          <w:t>EP1229886</w:t>
        </w:r>
      </w:hyperlink>
      <w:r w:rsidRPr="0019744F">
        <w:rPr>
          <w:rFonts w:ascii="Arial" w:hAnsi="Arial" w:cs="Arial"/>
          <w:color w:val="auto"/>
          <w:sz w:val="22"/>
          <w:szCs w:val="22"/>
        </w:rPr>
        <w:t>, </w:t>
      </w:r>
      <w:hyperlink r:id="rId11" w:history="1">
        <w:r w:rsidRPr="0019744F">
          <w:rPr>
            <w:rStyle w:val="Hyperlink"/>
            <w:rFonts w:ascii="Arial" w:hAnsi="Arial" w:cs="Arial"/>
            <w:color w:val="auto"/>
            <w:sz w:val="22"/>
            <w:szCs w:val="22"/>
          </w:rPr>
          <w:t>EP1771143</w:t>
        </w:r>
      </w:hyperlink>
      <w:r w:rsidRPr="0019744F">
        <w:rPr>
          <w:rFonts w:ascii="Arial" w:hAnsi="Arial" w:cs="Arial"/>
          <w:color w:val="auto"/>
          <w:sz w:val="22"/>
          <w:szCs w:val="22"/>
        </w:rPr>
        <w:t>.</w:t>
      </w:r>
    </w:p>
    <w:p w14:paraId="059F0091" w14:textId="2FB403C8" w:rsidR="008C1E37" w:rsidRPr="00121AFC" w:rsidRDefault="008C1E37" w:rsidP="0019744F">
      <w:pPr>
        <w:pStyle w:val="NormalWeb"/>
        <w:shd w:val="clear" w:color="auto" w:fill="FFFFFF"/>
        <w:spacing w:before="0" w:after="360"/>
        <w:rPr>
          <w:rFonts w:ascii="Arial" w:hAnsi="Arial" w:cs="Arial"/>
          <w:color w:val="auto"/>
          <w:sz w:val="22"/>
          <w:szCs w:val="22"/>
        </w:rPr>
      </w:pPr>
      <w:r w:rsidRPr="008C1E37">
        <w:rPr>
          <w:rFonts w:ascii="Arial" w:hAnsi="Arial" w:cs="Arial"/>
          <w:b/>
          <w:bCs/>
          <w:color w:val="auto"/>
          <w:sz w:val="23"/>
          <w:szCs w:val="23"/>
        </w:rPr>
        <w:t>Über den Europäischen Erfinderpreis</w:t>
      </w:r>
      <w:r w:rsidRPr="008C1E37">
        <w:rPr>
          <w:rFonts w:ascii="Arial" w:hAnsi="Arial" w:cs="Arial"/>
          <w:color w:val="auto"/>
          <w:sz w:val="23"/>
          <w:szCs w:val="23"/>
        </w:rPr>
        <w:br/>
      </w:r>
      <w:r w:rsidRPr="00121AFC">
        <w:rPr>
          <w:rFonts w:ascii="Arial" w:hAnsi="Arial" w:cs="Arial"/>
          <w:color w:val="auto"/>
          <w:sz w:val="22"/>
          <w:szCs w:val="22"/>
        </w:rPr>
        <w:t>Der </w:t>
      </w:r>
      <w:hyperlink r:id="rId12" w:history="1">
        <w:r w:rsidRPr="00121AFC">
          <w:rPr>
            <w:rStyle w:val="Hyperlink"/>
            <w:rFonts w:ascii="Arial" w:hAnsi="Arial" w:cs="Arial"/>
            <w:color w:val="auto"/>
            <w:sz w:val="22"/>
            <w:szCs w:val="22"/>
          </w:rPr>
          <w:t>Europäische Erfinderpreis</w:t>
        </w:r>
      </w:hyperlink>
      <w:r w:rsidRPr="00121AFC">
        <w:rPr>
          <w:rFonts w:ascii="Arial" w:hAnsi="Arial" w:cs="Arial"/>
          <w:color w:val="auto"/>
          <w:sz w:val="22"/>
          <w:szCs w:val="22"/>
        </w:rPr>
        <w:t> ist einer der renommiertesten Innovationspreise Europas. Er wurde 2006 vom EPA ins Leben gerufen und ehrt einzelne Erfinder und Erfinderteams, deren wegweisende Innovationen Antworten auf einige der größten Herausforderungen unserer Zeit geben. Die Finalisten und Gewinner werden von einer unabhängigen </w:t>
      </w:r>
      <w:hyperlink r:id="rId13" w:history="1">
        <w:r w:rsidRPr="00121AFC">
          <w:rPr>
            <w:rStyle w:val="Hyperlink"/>
            <w:rFonts w:ascii="Arial" w:hAnsi="Arial" w:cs="Arial"/>
            <w:color w:val="auto"/>
            <w:sz w:val="22"/>
            <w:szCs w:val="22"/>
          </w:rPr>
          <w:t>Jury</w:t>
        </w:r>
      </w:hyperlink>
      <w:r w:rsidRPr="00121AFC">
        <w:rPr>
          <w:rFonts w:ascii="Arial" w:hAnsi="Arial" w:cs="Arial"/>
          <w:color w:val="auto"/>
          <w:sz w:val="22"/>
          <w:szCs w:val="22"/>
        </w:rPr>
        <w:t> bestehend aus internationalen Experten aus Wirtschaft, Politik, Wissenschaft, Akademie und Forschung ausgewählt. Sie prüft die Vorschläge hinsichtlich ihres Beitrags zum technischen Fortschritt, zur gesellschaftlichen Entwicklung, zum wirtschaftlichen Wohlstand und zur Schaffung von Arbeitsplätzen in Europa. Der Preis wird in fünf Kategorien (Industrie, Forschung, KMU, Nicht-EPO Staaten und Lebenswerk) verliehen. Der Gewinner des </w:t>
      </w:r>
      <w:hyperlink r:id="rId14" w:history="1">
        <w:r w:rsidRPr="00121AFC">
          <w:rPr>
            <w:rStyle w:val="Hyperlink"/>
            <w:rFonts w:ascii="Arial" w:hAnsi="Arial" w:cs="Arial"/>
            <w:color w:val="auto"/>
            <w:sz w:val="22"/>
            <w:szCs w:val="22"/>
          </w:rPr>
          <w:t>Publikumspreises</w:t>
        </w:r>
      </w:hyperlink>
      <w:r w:rsidRPr="00121AFC">
        <w:rPr>
          <w:rFonts w:ascii="Arial" w:hAnsi="Arial" w:cs="Arial"/>
          <w:color w:val="auto"/>
          <w:sz w:val="22"/>
          <w:szCs w:val="22"/>
        </w:rPr>
        <w:t> wird von der Öffentlichkeit aus den 15 Finalisten über ein </w:t>
      </w:r>
      <w:hyperlink r:id="rId15" w:history="1">
        <w:r w:rsidRPr="00121AFC">
          <w:rPr>
            <w:rStyle w:val="Hyperlink"/>
            <w:rFonts w:ascii="Arial" w:hAnsi="Arial" w:cs="Arial"/>
            <w:color w:val="auto"/>
            <w:sz w:val="22"/>
            <w:szCs w:val="22"/>
          </w:rPr>
          <w:t>Online-Voting</w:t>
        </w:r>
      </w:hyperlink>
      <w:r w:rsidRPr="00121AFC">
        <w:rPr>
          <w:rFonts w:ascii="Arial" w:hAnsi="Arial" w:cs="Arial"/>
          <w:color w:val="auto"/>
          <w:sz w:val="22"/>
          <w:szCs w:val="22"/>
        </w:rPr>
        <w:t> ermittelt.</w:t>
      </w:r>
    </w:p>
    <w:p w14:paraId="776F5715" w14:textId="77777777" w:rsidR="008C1E37" w:rsidRPr="00121AFC" w:rsidRDefault="008C1E37" w:rsidP="0019744F">
      <w:pPr>
        <w:pStyle w:val="NormalWeb"/>
        <w:shd w:val="clear" w:color="auto" w:fill="FFFFFF"/>
        <w:spacing w:before="0" w:after="360"/>
        <w:rPr>
          <w:rFonts w:ascii="Arial" w:hAnsi="Arial" w:cs="Arial"/>
          <w:color w:val="auto"/>
          <w:sz w:val="22"/>
          <w:szCs w:val="22"/>
        </w:rPr>
      </w:pPr>
      <w:r w:rsidRPr="008C1E37">
        <w:rPr>
          <w:rFonts w:ascii="Arial" w:hAnsi="Arial" w:cs="Arial"/>
          <w:b/>
          <w:bCs/>
          <w:color w:val="auto"/>
          <w:sz w:val="23"/>
          <w:szCs w:val="23"/>
        </w:rPr>
        <w:t>Über das EPA</w:t>
      </w:r>
      <w:r w:rsidRPr="008C1E37">
        <w:rPr>
          <w:rFonts w:ascii="Arial" w:hAnsi="Arial" w:cs="Arial"/>
          <w:color w:val="auto"/>
          <w:sz w:val="23"/>
          <w:szCs w:val="23"/>
        </w:rPr>
        <w:br/>
      </w:r>
      <w:r w:rsidRPr="00121AFC">
        <w:rPr>
          <w:rFonts w:ascii="Arial" w:hAnsi="Arial" w:cs="Arial"/>
          <w:color w:val="auto"/>
          <w:sz w:val="22"/>
          <w:szCs w:val="22"/>
        </w:rPr>
        <w:t>Mit 6 400 Bediensteten ist das </w:t>
      </w:r>
      <w:hyperlink r:id="rId16" w:history="1">
        <w:r w:rsidRPr="00121AFC">
          <w:rPr>
            <w:rStyle w:val="Hyperlink"/>
            <w:rFonts w:ascii="Arial" w:hAnsi="Arial" w:cs="Arial"/>
            <w:color w:val="auto"/>
            <w:sz w:val="22"/>
            <w:szCs w:val="22"/>
          </w:rPr>
          <w:t>Europäische Patentamt (EPA)</w:t>
        </w:r>
      </w:hyperlink>
      <w:r w:rsidRPr="00121AFC">
        <w:rPr>
          <w:rFonts w:ascii="Arial" w:hAnsi="Arial" w:cs="Arial"/>
          <w:color w:val="auto"/>
          <w:sz w:val="22"/>
          <w:szCs w:val="22"/>
        </w:rPr>
        <w:t>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Außerdem ist das EPA weltweit führend in den Bereichen Patentinformation und Patentrecherche.</w:t>
      </w:r>
    </w:p>
    <w:p w14:paraId="61942AC2" w14:textId="39FB4413" w:rsidR="008C1E37" w:rsidRPr="00121AFC" w:rsidRDefault="008C1E37" w:rsidP="008C1E37">
      <w:pPr>
        <w:pStyle w:val="NormalWeb"/>
        <w:shd w:val="clear" w:color="auto" w:fill="FFFFFF"/>
        <w:spacing w:before="0" w:after="0" w:line="360" w:lineRule="auto"/>
        <w:rPr>
          <w:rFonts w:ascii="Arial" w:hAnsi="Arial" w:cs="Arial"/>
          <w:color w:val="auto"/>
          <w:sz w:val="22"/>
          <w:szCs w:val="22"/>
        </w:rPr>
      </w:pPr>
      <w:r w:rsidRPr="00121AFC">
        <w:rPr>
          <w:rFonts w:ascii="Arial" w:hAnsi="Arial" w:cs="Arial"/>
          <w:b/>
          <w:bCs/>
          <w:color w:val="auto"/>
          <w:sz w:val="22"/>
          <w:szCs w:val="22"/>
        </w:rPr>
        <w:lastRenderedPageBreak/>
        <w:t>EPA-Pressekontakt</w:t>
      </w:r>
    </w:p>
    <w:p w14:paraId="0C3940AD" w14:textId="5F2156B9" w:rsidR="008C1E37" w:rsidRDefault="008C1E37" w:rsidP="0019744F">
      <w:pPr>
        <w:pStyle w:val="NormalWeb"/>
        <w:shd w:val="clear" w:color="auto" w:fill="FFFFFF"/>
        <w:spacing w:before="0" w:after="0"/>
        <w:rPr>
          <w:rFonts w:ascii="Arial" w:hAnsi="Arial" w:cs="Arial"/>
          <w:color w:val="auto"/>
          <w:sz w:val="22"/>
          <w:szCs w:val="22"/>
        </w:rPr>
      </w:pPr>
      <w:r w:rsidRPr="00121AFC">
        <w:rPr>
          <w:rFonts w:ascii="Arial" w:hAnsi="Arial" w:cs="Arial"/>
          <w:color w:val="auto"/>
          <w:sz w:val="22"/>
          <w:szCs w:val="22"/>
        </w:rPr>
        <w:t>Luis Berenguer Giménez</w:t>
      </w:r>
      <w:r w:rsidRPr="00121AFC">
        <w:rPr>
          <w:rFonts w:ascii="Arial" w:hAnsi="Arial" w:cs="Arial"/>
          <w:color w:val="auto"/>
          <w:sz w:val="22"/>
          <w:szCs w:val="22"/>
        </w:rPr>
        <w:br/>
        <w:t>Hauptdirektor Kommunikation, Sprecher</w:t>
      </w:r>
      <w:r w:rsidRPr="00121AFC">
        <w:rPr>
          <w:rFonts w:ascii="Arial" w:hAnsi="Arial" w:cs="Arial"/>
          <w:color w:val="auto"/>
          <w:sz w:val="22"/>
          <w:szCs w:val="22"/>
        </w:rPr>
        <w:br/>
        <w:t>Tel.: +49 89 2399 1203</w:t>
      </w:r>
    </w:p>
    <w:p w14:paraId="1D08D937" w14:textId="76DF3372" w:rsidR="00BF7B0A" w:rsidRDefault="003F54E9" w:rsidP="0019744F">
      <w:pPr>
        <w:pStyle w:val="NormalWeb"/>
        <w:shd w:val="clear" w:color="auto" w:fill="FFFFFF"/>
        <w:spacing w:before="0" w:after="0"/>
        <w:rPr>
          <w:rFonts w:ascii="Arial" w:hAnsi="Arial" w:cs="Arial"/>
          <w:color w:val="auto"/>
          <w:sz w:val="22"/>
          <w:szCs w:val="22"/>
        </w:rPr>
      </w:pPr>
      <w:hyperlink r:id="rId17" w:history="1">
        <w:r w:rsidR="00BF7B0A" w:rsidRPr="005A7F52">
          <w:rPr>
            <w:rStyle w:val="Hyperlink"/>
            <w:rFonts w:ascii="Arial" w:hAnsi="Arial" w:cs="Arial"/>
            <w:sz w:val="22"/>
            <w:szCs w:val="22"/>
          </w:rPr>
          <w:t>press@epo.org</w:t>
        </w:r>
      </w:hyperlink>
    </w:p>
    <w:p w14:paraId="59E5F0C9" w14:textId="77777777" w:rsidR="00BF7B0A" w:rsidRPr="00121AFC" w:rsidRDefault="00BF7B0A" w:rsidP="0019744F">
      <w:pPr>
        <w:pStyle w:val="NormalWeb"/>
        <w:shd w:val="clear" w:color="auto" w:fill="FFFFFF"/>
        <w:spacing w:before="0" w:after="0"/>
        <w:rPr>
          <w:rFonts w:ascii="Arial" w:hAnsi="Arial" w:cs="Arial"/>
          <w:color w:val="auto"/>
          <w:sz w:val="22"/>
          <w:szCs w:val="22"/>
        </w:rPr>
      </w:pPr>
    </w:p>
    <w:p w14:paraId="4C73901B" w14:textId="7ACEB320" w:rsidR="00AF4B3A" w:rsidRPr="003E244F" w:rsidRDefault="00AF4B3A" w:rsidP="00AE7E5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val="de-DE"/>
        </w:rPr>
      </w:pPr>
    </w:p>
    <w:sectPr w:rsidR="00AF4B3A" w:rsidRPr="003E244F">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959C9" w14:textId="77777777" w:rsidR="003F54E9" w:rsidRDefault="003F54E9">
      <w:r>
        <w:separator/>
      </w:r>
    </w:p>
  </w:endnote>
  <w:endnote w:type="continuationSeparator" w:id="0">
    <w:p w14:paraId="59D4539B" w14:textId="77777777" w:rsidR="003F54E9" w:rsidRDefault="003F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B4F00" w14:textId="77777777" w:rsidR="002C0DB2" w:rsidRDefault="002C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1BF6" w14:textId="77777777" w:rsidR="00580D3F" w:rsidRDefault="002B09C7">
    <w:pPr>
      <w:pStyle w:val="Footer"/>
      <w:tabs>
        <w:tab w:val="clear" w:pos="9072"/>
        <w:tab w:val="right" w:pos="9046"/>
      </w:tabs>
      <w:jc w:val="right"/>
    </w:pPr>
    <w:r>
      <w:fldChar w:fldCharType="begin"/>
    </w:r>
    <w:r>
      <w:instrText xml:space="preserve"> PAGE </w:instrText>
    </w:r>
    <w:r>
      <w:fldChar w:fldCharType="separate"/>
    </w:r>
    <w:r w:rsidR="00CC715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3C274" w14:textId="77777777" w:rsidR="002C0DB2" w:rsidRDefault="002C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8D372" w14:textId="77777777" w:rsidR="003F54E9" w:rsidRDefault="003F54E9">
      <w:r>
        <w:separator/>
      </w:r>
    </w:p>
  </w:footnote>
  <w:footnote w:type="continuationSeparator" w:id="0">
    <w:p w14:paraId="0AD9DEAD" w14:textId="77777777" w:rsidR="003F54E9" w:rsidRDefault="003F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A76E" w14:textId="77777777" w:rsidR="002C0DB2" w:rsidRDefault="002C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9A6C" w14:textId="61B45659" w:rsidR="00580D3F" w:rsidRDefault="00580D3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1DD0" w14:textId="77777777" w:rsidR="002C0DB2" w:rsidRDefault="002C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7B95"/>
    <w:multiLevelType w:val="multilevel"/>
    <w:tmpl w:val="2546692E"/>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B1E16"/>
    <w:multiLevelType w:val="multilevel"/>
    <w:tmpl w:val="F67C94A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442E4"/>
    <w:multiLevelType w:val="hybridMultilevel"/>
    <w:tmpl w:val="E55A6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EB037A"/>
    <w:multiLevelType w:val="multilevel"/>
    <w:tmpl w:val="0BE82E9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A904A4"/>
    <w:multiLevelType w:val="hybridMultilevel"/>
    <w:tmpl w:val="7E62F964"/>
    <w:lvl w:ilvl="0" w:tplc="1B74B08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90571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A091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C854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EB0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F068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8ABD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DC92C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AC430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66296B"/>
    <w:multiLevelType w:val="multilevel"/>
    <w:tmpl w:val="FAAE895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246C1"/>
    <w:multiLevelType w:val="hybridMultilevel"/>
    <w:tmpl w:val="2E664384"/>
    <w:lvl w:ilvl="0" w:tplc="B08A37F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78F0A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E1AA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C8B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72FF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2C46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7410F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8DF9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2B3B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FE6107"/>
    <w:multiLevelType w:val="hybridMultilevel"/>
    <w:tmpl w:val="24D08C6C"/>
    <w:lvl w:ilvl="0" w:tplc="97DA068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A2F3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20E65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AC8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8D28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49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83F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20992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186F2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C54A32"/>
    <w:multiLevelType w:val="multilevel"/>
    <w:tmpl w:val="0B7611B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9" w15:restartNumberingAfterBreak="0">
    <w:nsid w:val="264153DA"/>
    <w:multiLevelType w:val="multilevel"/>
    <w:tmpl w:val="4B0C7CEE"/>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0" w15:restartNumberingAfterBreak="0">
    <w:nsid w:val="279A7B3A"/>
    <w:multiLevelType w:val="multilevel"/>
    <w:tmpl w:val="0232895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1" w15:restartNumberingAfterBreak="0">
    <w:nsid w:val="281432C6"/>
    <w:multiLevelType w:val="multilevel"/>
    <w:tmpl w:val="FD3207B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2" w15:restartNumberingAfterBreak="0">
    <w:nsid w:val="30BF5A09"/>
    <w:multiLevelType w:val="hybridMultilevel"/>
    <w:tmpl w:val="C8CE0A86"/>
    <w:numStyleLink w:val="ImportedStyle8"/>
  </w:abstractNum>
  <w:abstractNum w:abstractNumId="13" w15:restartNumberingAfterBreak="0">
    <w:nsid w:val="39164539"/>
    <w:multiLevelType w:val="hybridMultilevel"/>
    <w:tmpl w:val="AE069308"/>
    <w:styleLink w:val="ImportedStyle3"/>
    <w:lvl w:ilvl="0" w:tplc="1234D3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B46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440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C07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0A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A6B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88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29D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620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A5E5B5F"/>
    <w:multiLevelType w:val="multilevel"/>
    <w:tmpl w:val="47FE649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434AF5"/>
    <w:multiLevelType w:val="multilevel"/>
    <w:tmpl w:val="7E22554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CC4E5B"/>
    <w:multiLevelType w:val="multilevel"/>
    <w:tmpl w:val="97B0E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E855BD"/>
    <w:multiLevelType w:val="multilevel"/>
    <w:tmpl w:val="9A5AF9A2"/>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8" w15:restartNumberingAfterBreak="0">
    <w:nsid w:val="40EC6E05"/>
    <w:multiLevelType w:val="multilevel"/>
    <w:tmpl w:val="1730CCA6"/>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9" w15:restartNumberingAfterBreak="0">
    <w:nsid w:val="41F76371"/>
    <w:multiLevelType w:val="multilevel"/>
    <w:tmpl w:val="E43211A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0E1F9B"/>
    <w:multiLevelType w:val="hybridMultilevel"/>
    <w:tmpl w:val="4D0E80BC"/>
    <w:styleLink w:val="ImportedStyle2"/>
    <w:lvl w:ilvl="0" w:tplc="0B1ED5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C66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1898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5EDF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16E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A8C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496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264B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A0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4B554F"/>
    <w:multiLevelType w:val="multilevel"/>
    <w:tmpl w:val="02B8902A"/>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2" w15:restartNumberingAfterBreak="0">
    <w:nsid w:val="573E2D5F"/>
    <w:multiLevelType w:val="hybridMultilevel"/>
    <w:tmpl w:val="8D94F5A8"/>
    <w:lvl w:ilvl="0" w:tplc="98E4E24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31418"/>
    <w:multiLevelType w:val="multilevel"/>
    <w:tmpl w:val="94BA097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4" w15:restartNumberingAfterBreak="0">
    <w:nsid w:val="5B9C31D0"/>
    <w:multiLevelType w:val="multilevel"/>
    <w:tmpl w:val="62F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14288"/>
    <w:multiLevelType w:val="multilevel"/>
    <w:tmpl w:val="353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51D54"/>
    <w:multiLevelType w:val="hybridMultilevel"/>
    <w:tmpl w:val="C8CE0A86"/>
    <w:styleLink w:val="ImportedStyle8"/>
    <w:lvl w:ilvl="0" w:tplc="FCB443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4BCA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AAC1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2A7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4EBE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A20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ECE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492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B9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BFD1BF0"/>
    <w:multiLevelType w:val="hybridMultilevel"/>
    <w:tmpl w:val="4D0E80BC"/>
    <w:numStyleLink w:val="ImportedStyle2"/>
  </w:abstractNum>
  <w:abstractNum w:abstractNumId="28" w15:restartNumberingAfterBreak="0">
    <w:nsid w:val="6C0371AE"/>
    <w:multiLevelType w:val="hybridMultilevel"/>
    <w:tmpl w:val="4A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4B0D42"/>
    <w:multiLevelType w:val="hybridMultilevel"/>
    <w:tmpl w:val="793C9750"/>
    <w:lvl w:ilvl="0" w:tplc="87B6FB3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ADCE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0A4C2">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5C20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36EC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E475A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C73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EF0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AF6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E03D9C"/>
    <w:multiLevelType w:val="multilevel"/>
    <w:tmpl w:val="AD3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037D6"/>
    <w:multiLevelType w:val="hybridMultilevel"/>
    <w:tmpl w:val="AE069308"/>
    <w:numStyleLink w:val="ImportedStyle3"/>
  </w:abstractNum>
  <w:abstractNum w:abstractNumId="32" w15:restartNumberingAfterBreak="0">
    <w:nsid w:val="703E5209"/>
    <w:multiLevelType w:val="multilevel"/>
    <w:tmpl w:val="F320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43647"/>
    <w:multiLevelType w:val="multilevel"/>
    <w:tmpl w:val="4ABA583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0A1D0F"/>
    <w:multiLevelType w:val="multilevel"/>
    <w:tmpl w:val="2FB4967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20"/>
  </w:num>
  <w:num w:numId="2">
    <w:abstractNumId w:val="27"/>
  </w:num>
  <w:num w:numId="3">
    <w:abstractNumId w:val="13"/>
  </w:num>
  <w:num w:numId="4">
    <w:abstractNumId w:val="31"/>
  </w:num>
  <w:num w:numId="5">
    <w:abstractNumId w:val="31"/>
    <w:lvlOverride w:ilvl="0">
      <w:lvl w:ilvl="0" w:tplc="5FF4668E">
        <w:start w:val="1"/>
        <w:numFmt w:val="bullet"/>
        <w:lvlText w:val="·"/>
        <w:lvlJc w:val="left"/>
        <w:pPr>
          <w:tabs>
            <w:tab w:val="left" w:pos="720"/>
          </w:tabs>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E6FAAB30">
        <w:start w:val="1"/>
        <w:numFmt w:val="bullet"/>
        <w:lvlText w:val="o"/>
        <w:lvlJc w:val="left"/>
        <w:pPr>
          <w:tabs>
            <w:tab w:val="left" w:pos="720"/>
          </w:tabs>
          <w:ind w:left="7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ECB815B6">
        <w:start w:val="1"/>
        <w:numFmt w:val="bullet"/>
        <w:lvlText w:val="▪"/>
        <w:lvlJc w:val="left"/>
        <w:pPr>
          <w:tabs>
            <w:tab w:val="left" w:pos="720"/>
          </w:tabs>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6ECE4166">
        <w:start w:val="1"/>
        <w:numFmt w:val="bullet"/>
        <w:lvlText w:val="▪"/>
        <w:lvlJc w:val="left"/>
        <w:pPr>
          <w:tabs>
            <w:tab w:val="left" w:pos="720"/>
          </w:tabs>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349A431C">
        <w:start w:val="1"/>
        <w:numFmt w:val="bullet"/>
        <w:lvlText w:val="▪"/>
        <w:lvlJc w:val="left"/>
        <w:pPr>
          <w:tabs>
            <w:tab w:val="left" w:pos="720"/>
          </w:tabs>
          <w:ind w:left="28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F8C68CA0">
        <w:start w:val="1"/>
        <w:numFmt w:val="bullet"/>
        <w:lvlText w:val="▪"/>
        <w:lvlJc w:val="left"/>
        <w:pPr>
          <w:tabs>
            <w:tab w:val="left" w:pos="720"/>
          </w:tabs>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5824DC68">
        <w:start w:val="1"/>
        <w:numFmt w:val="bullet"/>
        <w:lvlText w:val="▪"/>
        <w:lvlJc w:val="left"/>
        <w:pPr>
          <w:tabs>
            <w:tab w:val="left" w:pos="720"/>
          </w:tabs>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023AB90E">
        <w:start w:val="1"/>
        <w:numFmt w:val="bullet"/>
        <w:lvlText w:val="▪"/>
        <w:lvlJc w:val="left"/>
        <w:pPr>
          <w:tabs>
            <w:tab w:val="left" w:pos="720"/>
          </w:tabs>
          <w:ind w:left="50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BE0ED716">
        <w:start w:val="1"/>
        <w:numFmt w:val="bullet"/>
        <w:lvlText w:val="▪"/>
        <w:lvlJc w:val="left"/>
        <w:pPr>
          <w:tabs>
            <w:tab w:val="left" w:pos="720"/>
          </w:tabs>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Override>
  </w:num>
  <w:num w:numId="6">
    <w:abstractNumId w:val="7"/>
  </w:num>
  <w:num w:numId="7">
    <w:abstractNumId w:val="6"/>
  </w:num>
  <w:num w:numId="8">
    <w:abstractNumId w:val="29"/>
  </w:num>
  <w:num w:numId="9">
    <w:abstractNumId w:val="4"/>
  </w:num>
  <w:num w:numId="10">
    <w:abstractNumId w:val="26"/>
  </w:num>
  <w:num w:numId="11">
    <w:abstractNumId w:val="12"/>
  </w:num>
  <w:num w:numId="12">
    <w:abstractNumId w:val="2"/>
  </w:num>
  <w:num w:numId="13">
    <w:abstractNumId w:val="25"/>
  </w:num>
  <w:num w:numId="14">
    <w:abstractNumId w:val="24"/>
  </w:num>
  <w:num w:numId="15">
    <w:abstractNumId w:val="30"/>
  </w:num>
  <w:num w:numId="16">
    <w:abstractNumId w:val="33"/>
  </w:num>
  <w:num w:numId="17">
    <w:abstractNumId w:val="5"/>
  </w:num>
  <w:num w:numId="18">
    <w:abstractNumId w:val="15"/>
  </w:num>
  <w:num w:numId="19">
    <w:abstractNumId w:val="14"/>
  </w:num>
  <w:num w:numId="20">
    <w:abstractNumId w:val="34"/>
  </w:num>
  <w:num w:numId="21">
    <w:abstractNumId w:val="23"/>
  </w:num>
  <w:num w:numId="22">
    <w:abstractNumId w:val="10"/>
  </w:num>
  <w:num w:numId="23">
    <w:abstractNumId w:val="8"/>
  </w:num>
  <w:num w:numId="24">
    <w:abstractNumId w:val="28"/>
  </w:num>
  <w:num w:numId="25">
    <w:abstractNumId w:val="32"/>
  </w:num>
  <w:num w:numId="26">
    <w:abstractNumId w:val="16"/>
  </w:num>
  <w:num w:numId="27">
    <w:abstractNumId w:val="21"/>
  </w:num>
  <w:num w:numId="28">
    <w:abstractNumId w:val="0"/>
  </w:num>
  <w:num w:numId="29">
    <w:abstractNumId w:val="3"/>
  </w:num>
  <w:num w:numId="30">
    <w:abstractNumId w:val="1"/>
  </w:num>
  <w:num w:numId="31">
    <w:abstractNumId w:val="19"/>
  </w:num>
  <w:num w:numId="32">
    <w:abstractNumId w:val="9"/>
  </w:num>
  <w:num w:numId="33">
    <w:abstractNumId w:val="17"/>
  </w:num>
  <w:num w:numId="34">
    <w:abstractNumId w:val="11"/>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A0MTU2MTe1tDQ3NTNR0lEKTi0uzszPAykwrAUAeJAO+ywAAAA="/>
  </w:docVars>
  <w:rsids>
    <w:rsidRoot w:val="00580D3F"/>
    <w:rsid w:val="00027BEB"/>
    <w:rsid w:val="000334CB"/>
    <w:rsid w:val="000377C3"/>
    <w:rsid w:val="0004200A"/>
    <w:rsid w:val="00064588"/>
    <w:rsid w:val="000742DC"/>
    <w:rsid w:val="00093DB7"/>
    <w:rsid w:val="000B67DD"/>
    <w:rsid w:val="000B712E"/>
    <w:rsid w:val="000C60A7"/>
    <w:rsid w:val="000E5082"/>
    <w:rsid w:val="000F556C"/>
    <w:rsid w:val="00113FF5"/>
    <w:rsid w:val="00114570"/>
    <w:rsid w:val="00114E89"/>
    <w:rsid w:val="00117392"/>
    <w:rsid w:val="00121AFC"/>
    <w:rsid w:val="001224F1"/>
    <w:rsid w:val="00123FD7"/>
    <w:rsid w:val="00126186"/>
    <w:rsid w:val="001364B4"/>
    <w:rsid w:val="00146A1D"/>
    <w:rsid w:val="00160FC7"/>
    <w:rsid w:val="00176D4E"/>
    <w:rsid w:val="00186ED0"/>
    <w:rsid w:val="001934EC"/>
    <w:rsid w:val="0019744F"/>
    <w:rsid w:val="001A79C9"/>
    <w:rsid w:val="001C5C83"/>
    <w:rsid w:val="001D7535"/>
    <w:rsid w:val="001E12EF"/>
    <w:rsid w:val="001E3BFA"/>
    <w:rsid w:val="001E56EC"/>
    <w:rsid w:val="0021445C"/>
    <w:rsid w:val="00236498"/>
    <w:rsid w:val="002440A8"/>
    <w:rsid w:val="00252E88"/>
    <w:rsid w:val="00254526"/>
    <w:rsid w:val="0028162C"/>
    <w:rsid w:val="002828FF"/>
    <w:rsid w:val="00297792"/>
    <w:rsid w:val="002B09C7"/>
    <w:rsid w:val="002C0DB2"/>
    <w:rsid w:val="002E5738"/>
    <w:rsid w:val="002F181B"/>
    <w:rsid w:val="002F2602"/>
    <w:rsid w:val="002F4C0E"/>
    <w:rsid w:val="00314C37"/>
    <w:rsid w:val="00320D4D"/>
    <w:rsid w:val="00331E66"/>
    <w:rsid w:val="00355C3C"/>
    <w:rsid w:val="003668D6"/>
    <w:rsid w:val="00370968"/>
    <w:rsid w:val="00382D6E"/>
    <w:rsid w:val="00396D68"/>
    <w:rsid w:val="00397A92"/>
    <w:rsid w:val="003A264F"/>
    <w:rsid w:val="003B2366"/>
    <w:rsid w:val="003E244F"/>
    <w:rsid w:val="003E4B93"/>
    <w:rsid w:val="003F5468"/>
    <w:rsid w:val="003F54E9"/>
    <w:rsid w:val="00403828"/>
    <w:rsid w:val="00413EB8"/>
    <w:rsid w:val="0041526B"/>
    <w:rsid w:val="0042285C"/>
    <w:rsid w:val="004479C2"/>
    <w:rsid w:val="00451A18"/>
    <w:rsid w:val="00465782"/>
    <w:rsid w:val="00472ACD"/>
    <w:rsid w:val="004835EF"/>
    <w:rsid w:val="00485B92"/>
    <w:rsid w:val="004864B6"/>
    <w:rsid w:val="00497B37"/>
    <w:rsid w:val="004B0056"/>
    <w:rsid w:val="004D1487"/>
    <w:rsid w:val="004D5D6E"/>
    <w:rsid w:val="004D7020"/>
    <w:rsid w:val="00500C39"/>
    <w:rsid w:val="00501B29"/>
    <w:rsid w:val="005059B6"/>
    <w:rsid w:val="00522087"/>
    <w:rsid w:val="005356DF"/>
    <w:rsid w:val="00536519"/>
    <w:rsid w:val="00547ED6"/>
    <w:rsid w:val="0056455A"/>
    <w:rsid w:val="00571287"/>
    <w:rsid w:val="0057198D"/>
    <w:rsid w:val="00580D3F"/>
    <w:rsid w:val="005827CC"/>
    <w:rsid w:val="00590214"/>
    <w:rsid w:val="005925CF"/>
    <w:rsid w:val="005A3C7F"/>
    <w:rsid w:val="005A73A7"/>
    <w:rsid w:val="005B56DE"/>
    <w:rsid w:val="005C29FF"/>
    <w:rsid w:val="005C7050"/>
    <w:rsid w:val="005D6041"/>
    <w:rsid w:val="005E00D5"/>
    <w:rsid w:val="005E4F7A"/>
    <w:rsid w:val="005E794D"/>
    <w:rsid w:val="005F4C14"/>
    <w:rsid w:val="00605DD7"/>
    <w:rsid w:val="00611C3D"/>
    <w:rsid w:val="00647782"/>
    <w:rsid w:val="00647D46"/>
    <w:rsid w:val="0065501C"/>
    <w:rsid w:val="00667846"/>
    <w:rsid w:val="00671651"/>
    <w:rsid w:val="006751CA"/>
    <w:rsid w:val="006913C9"/>
    <w:rsid w:val="006A2C33"/>
    <w:rsid w:val="006A69A8"/>
    <w:rsid w:val="006C352D"/>
    <w:rsid w:val="006E0A2F"/>
    <w:rsid w:val="006E2B03"/>
    <w:rsid w:val="006E4961"/>
    <w:rsid w:val="006F06EF"/>
    <w:rsid w:val="006F1550"/>
    <w:rsid w:val="006F1A99"/>
    <w:rsid w:val="006F3A83"/>
    <w:rsid w:val="006F429D"/>
    <w:rsid w:val="00707A66"/>
    <w:rsid w:val="00713FC4"/>
    <w:rsid w:val="00722900"/>
    <w:rsid w:val="0073293E"/>
    <w:rsid w:val="00734451"/>
    <w:rsid w:val="0075156F"/>
    <w:rsid w:val="00765D4D"/>
    <w:rsid w:val="0077492A"/>
    <w:rsid w:val="00784855"/>
    <w:rsid w:val="007A2D1C"/>
    <w:rsid w:val="007B442B"/>
    <w:rsid w:val="007B4D79"/>
    <w:rsid w:val="007B7EE5"/>
    <w:rsid w:val="007F219A"/>
    <w:rsid w:val="0080184A"/>
    <w:rsid w:val="00803938"/>
    <w:rsid w:val="00804EDD"/>
    <w:rsid w:val="0080553A"/>
    <w:rsid w:val="0081328F"/>
    <w:rsid w:val="00825297"/>
    <w:rsid w:val="0082671D"/>
    <w:rsid w:val="00830975"/>
    <w:rsid w:val="008441D7"/>
    <w:rsid w:val="00851915"/>
    <w:rsid w:val="008608D8"/>
    <w:rsid w:val="008676A9"/>
    <w:rsid w:val="008739C6"/>
    <w:rsid w:val="00876D10"/>
    <w:rsid w:val="008A53CB"/>
    <w:rsid w:val="008B3FA9"/>
    <w:rsid w:val="008C1E37"/>
    <w:rsid w:val="008E4ED8"/>
    <w:rsid w:val="008F4B9D"/>
    <w:rsid w:val="00906F7E"/>
    <w:rsid w:val="00915ADA"/>
    <w:rsid w:val="00920022"/>
    <w:rsid w:val="00925B17"/>
    <w:rsid w:val="00926B46"/>
    <w:rsid w:val="00937671"/>
    <w:rsid w:val="009425AC"/>
    <w:rsid w:val="00944D83"/>
    <w:rsid w:val="009501EB"/>
    <w:rsid w:val="00955034"/>
    <w:rsid w:val="00964313"/>
    <w:rsid w:val="00976C4B"/>
    <w:rsid w:val="00991140"/>
    <w:rsid w:val="00991B4F"/>
    <w:rsid w:val="009978D7"/>
    <w:rsid w:val="009B4589"/>
    <w:rsid w:val="009B622C"/>
    <w:rsid w:val="009E3FB4"/>
    <w:rsid w:val="009F0832"/>
    <w:rsid w:val="009F44E4"/>
    <w:rsid w:val="00A03D5C"/>
    <w:rsid w:val="00A33FAA"/>
    <w:rsid w:val="00A45BAB"/>
    <w:rsid w:val="00A574F8"/>
    <w:rsid w:val="00A623A8"/>
    <w:rsid w:val="00A647E3"/>
    <w:rsid w:val="00A64BDA"/>
    <w:rsid w:val="00A75D0D"/>
    <w:rsid w:val="00A818A7"/>
    <w:rsid w:val="00A863FC"/>
    <w:rsid w:val="00AA7479"/>
    <w:rsid w:val="00AB2066"/>
    <w:rsid w:val="00AB7932"/>
    <w:rsid w:val="00AC4AE6"/>
    <w:rsid w:val="00AD24C7"/>
    <w:rsid w:val="00AE0EDD"/>
    <w:rsid w:val="00AE7E5F"/>
    <w:rsid w:val="00AF39BB"/>
    <w:rsid w:val="00AF4B3A"/>
    <w:rsid w:val="00B30BD9"/>
    <w:rsid w:val="00B3658A"/>
    <w:rsid w:val="00B37B5E"/>
    <w:rsid w:val="00B452EE"/>
    <w:rsid w:val="00B45C24"/>
    <w:rsid w:val="00B57029"/>
    <w:rsid w:val="00B61992"/>
    <w:rsid w:val="00B6662D"/>
    <w:rsid w:val="00B73093"/>
    <w:rsid w:val="00B95801"/>
    <w:rsid w:val="00BA7144"/>
    <w:rsid w:val="00BB0AC6"/>
    <w:rsid w:val="00BC2A2E"/>
    <w:rsid w:val="00BD29C1"/>
    <w:rsid w:val="00BD6AD8"/>
    <w:rsid w:val="00BD733B"/>
    <w:rsid w:val="00BF760B"/>
    <w:rsid w:val="00BF7B0A"/>
    <w:rsid w:val="00C01333"/>
    <w:rsid w:val="00C042B3"/>
    <w:rsid w:val="00C116A0"/>
    <w:rsid w:val="00C167A8"/>
    <w:rsid w:val="00C2092C"/>
    <w:rsid w:val="00C374FA"/>
    <w:rsid w:val="00C40AE7"/>
    <w:rsid w:val="00C66BB9"/>
    <w:rsid w:val="00C7070C"/>
    <w:rsid w:val="00C72187"/>
    <w:rsid w:val="00C72CD2"/>
    <w:rsid w:val="00C84030"/>
    <w:rsid w:val="00C87D07"/>
    <w:rsid w:val="00CA1B5B"/>
    <w:rsid w:val="00CC05EC"/>
    <w:rsid w:val="00CC7151"/>
    <w:rsid w:val="00CF7C5B"/>
    <w:rsid w:val="00D043DE"/>
    <w:rsid w:val="00D05860"/>
    <w:rsid w:val="00D407A7"/>
    <w:rsid w:val="00D66B5F"/>
    <w:rsid w:val="00DB49F2"/>
    <w:rsid w:val="00DB7786"/>
    <w:rsid w:val="00DC16EC"/>
    <w:rsid w:val="00DC7FDF"/>
    <w:rsid w:val="00DD6E48"/>
    <w:rsid w:val="00DE022F"/>
    <w:rsid w:val="00DE145C"/>
    <w:rsid w:val="00E027D7"/>
    <w:rsid w:val="00E14C33"/>
    <w:rsid w:val="00E45DF4"/>
    <w:rsid w:val="00E5382A"/>
    <w:rsid w:val="00E637B1"/>
    <w:rsid w:val="00E87102"/>
    <w:rsid w:val="00EA1128"/>
    <w:rsid w:val="00EB6447"/>
    <w:rsid w:val="00EB6718"/>
    <w:rsid w:val="00EC2ABA"/>
    <w:rsid w:val="00ED220D"/>
    <w:rsid w:val="00EF0AD1"/>
    <w:rsid w:val="00F04DE4"/>
    <w:rsid w:val="00F059BE"/>
    <w:rsid w:val="00F11DB2"/>
    <w:rsid w:val="00F162C6"/>
    <w:rsid w:val="00F20E6E"/>
    <w:rsid w:val="00F331A5"/>
    <w:rsid w:val="00F46194"/>
    <w:rsid w:val="00F55069"/>
    <w:rsid w:val="00F70C1E"/>
    <w:rsid w:val="00F73692"/>
    <w:rsid w:val="00F81635"/>
    <w:rsid w:val="00F848E4"/>
    <w:rsid w:val="00F962F9"/>
    <w:rsid w:val="00FD48AC"/>
    <w:rsid w:val="00FD6CFA"/>
    <w:rsid w:val="00FE2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332B"/>
  <w15:docId w15:val="{FF0B8D8B-88A3-4744-BB52-353151D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1526B"/>
    <w:pPr>
      <w:keepNext/>
      <w:keepLines/>
      <w:numPr>
        <w:ilvl w:val="1"/>
        <w:numId w:val="3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
    <w:pPr>
      <w:keepNext/>
      <w:keepLines/>
      <w:numPr>
        <w:ilvl w:val="2"/>
        <w:numId w:val="35"/>
      </w:numPr>
      <w:spacing w:before="40"/>
      <w:outlineLvl w:val="2"/>
    </w:pPr>
    <w:rPr>
      <w:rFonts w:ascii="Cambria" w:eastAsia="Cambria" w:hAnsi="Cambria" w:cs="Cambria"/>
      <w:color w:val="243F60"/>
      <w:sz w:val="24"/>
      <w:szCs w:val="24"/>
      <w:u w:color="243F60"/>
      <w:lang w:val="en-US"/>
    </w:rPr>
  </w:style>
  <w:style w:type="paragraph" w:styleId="Heading4">
    <w:name w:val="heading 4"/>
    <w:basedOn w:val="Normal"/>
    <w:next w:val="Normal"/>
    <w:link w:val="Heading4Char"/>
    <w:uiPriority w:val="9"/>
    <w:semiHidden/>
    <w:unhideWhenUsed/>
    <w:qFormat/>
    <w:rsid w:val="0041526B"/>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526B"/>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526B"/>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526B"/>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526B"/>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26B"/>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link w:val="BodyChar"/>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character" w:customStyle="1" w:styleId="Hyperlink1">
    <w:name w:val="Hyperlink.1"/>
    <w:basedOn w:val="Link"/>
    <w:rPr>
      <w:rFonts w:ascii="Arial" w:eastAsia="Arial" w:hAnsi="Arial" w:cs="Arial"/>
      <w:b/>
      <w:bCs/>
      <w:color w:val="0000FF"/>
      <w:u w:val="single" w:color="0B2A43"/>
      <w:lang w:val="en-US"/>
    </w:rPr>
  </w:style>
  <w:style w:type="numbering" w:customStyle="1" w:styleId="ImportedStyle3">
    <w:name w:val="Imported Style 3"/>
    <w:pPr>
      <w:numPr>
        <w:numId w:val="3"/>
      </w:numPr>
    </w:pPr>
  </w:style>
  <w:style w:type="character" w:customStyle="1" w:styleId="Hyperlink2">
    <w:name w:val="Hyperlink.2"/>
    <w:basedOn w:val="Link"/>
    <w:rPr>
      <w:rFonts w:ascii="Arial" w:eastAsia="Arial" w:hAnsi="Arial" w:cs="Arial"/>
      <w:b/>
      <w:bCs/>
      <w:color w:val="0000FF"/>
      <w:u w:val="single" w:color="0B2A43"/>
    </w:rPr>
  </w:style>
  <w:style w:type="character" w:customStyle="1" w:styleId="None">
    <w:name w:val="None"/>
  </w:style>
  <w:style w:type="character" w:customStyle="1" w:styleId="Hyperlink3">
    <w:name w:val="Hyperlink.3"/>
    <w:basedOn w:val="None"/>
    <w:rPr>
      <w:rFonts w:ascii="Arial" w:eastAsia="Arial" w:hAnsi="Arial" w:cs="Arial"/>
      <w:b/>
      <w:bCs/>
      <w:color w:val="0000FF"/>
      <w:u w:val="single" w:color="0000FF"/>
    </w:rPr>
  </w:style>
  <w:style w:type="character" w:customStyle="1" w:styleId="Hyperlink4">
    <w:name w:val="Hyperlink.4"/>
    <w:basedOn w:val="Link"/>
    <w:rPr>
      <w:rFonts w:ascii="Arial" w:eastAsia="Arial" w:hAnsi="Arial" w:cs="Arial"/>
      <w:b/>
      <w:bCs/>
      <w:color w:val="0000FF"/>
      <w:sz w:val="22"/>
      <w:szCs w:val="22"/>
      <w:u w:val="single" w:color="0000FF"/>
      <w:lang w:val="en-US"/>
    </w:rPr>
  </w:style>
  <w:style w:type="numbering" w:customStyle="1" w:styleId="ImportedStyle8">
    <w:name w:val="Imported Style 8"/>
    <w:pPr>
      <w:numPr>
        <w:numId w:val="10"/>
      </w:numPr>
    </w:pPr>
  </w:style>
  <w:style w:type="paragraph" w:styleId="NormalWeb">
    <w:name w:val="Normal (Web)"/>
    <w:uiPriority w:val="99"/>
    <w:pPr>
      <w:spacing w:before="100" w:after="100"/>
    </w:pPr>
    <w:rPr>
      <w:rFonts w:cs="Arial Unicode MS"/>
      <w:color w:val="000000"/>
      <w:sz w:val="24"/>
      <w:szCs w:val="24"/>
      <w:u w:color="000000"/>
    </w:rPr>
  </w:style>
  <w:style w:type="character" w:customStyle="1" w:styleId="Hyperlink5">
    <w:name w:val="Hyperlink.5"/>
    <w:basedOn w:val="Link"/>
    <w:rPr>
      <w:rFonts w:ascii="Arial" w:eastAsia="Arial" w:hAnsi="Arial" w:cs="Arial"/>
      <w:color w:val="0B2A43"/>
      <w:sz w:val="23"/>
      <w:szCs w:val="23"/>
      <w:u w:val="single" w:color="0B2A43"/>
      <w:lang w:val="en-US"/>
    </w:rPr>
  </w:style>
  <w:style w:type="character" w:styleId="FollowedHyperlink">
    <w:name w:val="FollowedHyperlink"/>
    <w:basedOn w:val="DefaultParagraphFont"/>
    <w:uiPriority w:val="99"/>
    <w:semiHidden/>
    <w:unhideWhenUsed/>
    <w:rsid w:val="000B712E"/>
    <w:rPr>
      <w:color w:val="FF00FF" w:themeColor="followedHyperlink"/>
      <w:u w:val="single"/>
    </w:rPr>
  </w:style>
  <w:style w:type="paragraph" w:styleId="BalloonText">
    <w:name w:val="Balloon Text"/>
    <w:basedOn w:val="Normal"/>
    <w:link w:val="BalloonTextChar"/>
    <w:uiPriority w:val="99"/>
    <w:semiHidden/>
    <w:unhideWhenUsed/>
    <w:rsid w:val="000B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E"/>
    <w:rPr>
      <w:rFonts w:ascii="Segoe UI" w:hAnsi="Segoe UI" w:cs="Segoe UI"/>
      <w:sz w:val="18"/>
      <w:szCs w:val="18"/>
      <w:lang w:val="en-US" w:eastAsia="en-US"/>
    </w:rPr>
  </w:style>
  <w:style w:type="character" w:styleId="CommentReference">
    <w:name w:val="annotation reference"/>
    <w:basedOn w:val="DefaultParagraphFont"/>
    <w:unhideWhenUsed/>
    <w:qFormat/>
    <w:rsid w:val="00B30BD9"/>
    <w:rPr>
      <w:sz w:val="16"/>
      <w:szCs w:val="16"/>
    </w:rPr>
  </w:style>
  <w:style w:type="paragraph" w:styleId="CommentText">
    <w:name w:val="annotation text"/>
    <w:basedOn w:val="Normal"/>
    <w:link w:val="CommentTextChar"/>
    <w:unhideWhenUsed/>
    <w:qFormat/>
    <w:rsid w:val="00B30BD9"/>
    <w:rPr>
      <w:sz w:val="20"/>
      <w:szCs w:val="20"/>
    </w:rPr>
  </w:style>
  <w:style w:type="character" w:customStyle="1" w:styleId="CommentTextChar">
    <w:name w:val="Comment Text Char"/>
    <w:basedOn w:val="DefaultParagraphFont"/>
    <w:link w:val="CommentText"/>
    <w:qFormat/>
    <w:rsid w:val="00B30BD9"/>
    <w:rPr>
      <w:lang w:val="en-US" w:eastAsia="en-US"/>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lang w:val="en-US" w:eastAsia="en-US"/>
    </w:rPr>
  </w:style>
  <w:style w:type="character" w:customStyle="1" w:styleId="UnresolvedMention1">
    <w:name w:val="Unresolved Mention1"/>
    <w:basedOn w:val="DefaultParagraphFont"/>
    <w:uiPriority w:val="99"/>
    <w:semiHidden/>
    <w:unhideWhenUsed/>
    <w:rsid w:val="004D5D6E"/>
    <w:rPr>
      <w:color w:val="605E5C"/>
      <w:shd w:val="clear" w:color="auto" w:fill="E1DFDD"/>
    </w:rPr>
  </w:style>
  <w:style w:type="paragraph" w:styleId="Revision">
    <w:name w:val="Revision"/>
    <w:hidden/>
    <w:uiPriority w:val="99"/>
    <w:semiHidden/>
    <w:rsid w:val="00C72C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PONormal">
    <w:name w:val="EPONormal"/>
    <w:basedOn w:val="Normal"/>
    <w:link w:val="EPONormalChar"/>
    <w:qFormat/>
    <w:rsid w:val="00064588"/>
    <w:rPr>
      <w:rFonts w:ascii="Arial" w:eastAsia="Calibri" w:hAnsi="Arial" w:cs="Arial"/>
      <w:color w:val="000000"/>
      <w:u w:color="000000"/>
    </w:rPr>
  </w:style>
  <w:style w:type="character" w:customStyle="1" w:styleId="BodyChar">
    <w:name w:val="Body Char"/>
    <w:basedOn w:val="DefaultParagraphFont"/>
    <w:link w:val="Body"/>
    <w:rsid w:val="00064588"/>
    <w:rPr>
      <w:rFonts w:ascii="Calibri" w:eastAsia="Calibri" w:hAnsi="Calibri" w:cs="Calibri"/>
      <w:color w:val="000000"/>
      <w:sz w:val="22"/>
      <w:szCs w:val="22"/>
      <w:u w:color="000000"/>
    </w:rPr>
  </w:style>
  <w:style w:type="character" w:customStyle="1" w:styleId="EPONormalChar">
    <w:name w:val="EPONormal Char"/>
    <w:basedOn w:val="BodyChar"/>
    <w:link w:val="EPONormal"/>
    <w:rsid w:val="00064588"/>
    <w:rPr>
      <w:rFonts w:ascii="Arial" w:eastAsia="Calibri" w:hAnsi="Arial" w:cs="Arial"/>
      <w:color w:val="000000"/>
      <w:sz w:val="24"/>
      <w:szCs w:val="24"/>
      <w:u w:color="000000"/>
      <w:lang w:val="en-US" w:eastAsia="en-US"/>
    </w:rPr>
  </w:style>
  <w:style w:type="paragraph" w:customStyle="1" w:styleId="EPODocNormal">
    <w:name w:val="EPODocNormal"/>
    <w:basedOn w:val="EPONormal"/>
    <w:link w:val="EPODocNormalChar"/>
    <w:qFormat/>
    <w:locked/>
    <w:rsid w:val="00064588"/>
    <w:pPr>
      <w:spacing w:line="360" w:lineRule="auto"/>
      <w:ind w:left="1134"/>
    </w:pPr>
  </w:style>
  <w:style w:type="character" w:customStyle="1" w:styleId="EPODocNormalChar">
    <w:name w:val="EPODocNormal Char"/>
    <w:basedOn w:val="BodyChar"/>
    <w:link w:val="EPODocNormal"/>
    <w:rsid w:val="00064588"/>
    <w:rPr>
      <w:rFonts w:ascii="Arial" w:eastAsia="Calibri" w:hAnsi="Arial" w:cs="Arial"/>
      <w:color w:val="000000"/>
      <w:sz w:val="24"/>
      <w:szCs w:val="24"/>
      <w:u w:color="000000"/>
      <w:lang w:val="en-US" w:eastAsia="en-US"/>
    </w:rPr>
  </w:style>
  <w:style w:type="paragraph" w:customStyle="1" w:styleId="EPODocHeading1">
    <w:name w:val="EPODocHeading1"/>
    <w:basedOn w:val="EPONormal"/>
    <w:next w:val="EPODocNormal"/>
    <w:link w:val="EPODocHeading1Char"/>
    <w:qFormat/>
    <w:rsid w:val="00064588"/>
    <w:pPr>
      <w:numPr>
        <w:numId w:val="19"/>
      </w:numPr>
      <w:spacing w:before="240" w:after="240" w:line="360" w:lineRule="auto"/>
      <w:outlineLvl w:val="0"/>
    </w:pPr>
    <w:rPr>
      <w:b/>
      <w:caps/>
      <w:sz w:val="28"/>
    </w:rPr>
  </w:style>
  <w:style w:type="character" w:customStyle="1" w:styleId="EPODocHeading1Char">
    <w:name w:val="EPODocHeading1 Char"/>
    <w:basedOn w:val="BodyChar"/>
    <w:link w:val="EPODocHeading1"/>
    <w:rsid w:val="00064588"/>
    <w:rPr>
      <w:rFonts w:ascii="Arial" w:eastAsia="Calibri" w:hAnsi="Arial" w:cs="Arial"/>
      <w:b/>
      <w:caps/>
      <w:color w:val="000000"/>
      <w:sz w:val="28"/>
      <w:szCs w:val="24"/>
      <w:u w:color="000000"/>
      <w:lang w:val="en-US" w:eastAsia="en-US"/>
    </w:rPr>
  </w:style>
  <w:style w:type="paragraph" w:customStyle="1" w:styleId="EPODocHeading2">
    <w:name w:val="EPODocHeading2"/>
    <w:basedOn w:val="EPONormal"/>
    <w:next w:val="EPODocNormal"/>
    <w:link w:val="EPODocHeading2Char"/>
    <w:qFormat/>
    <w:rsid w:val="00064588"/>
    <w:pPr>
      <w:numPr>
        <w:ilvl w:val="1"/>
        <w:numId w:val="19"/>
      </w:numPr>
      <w:spacing w:before="240" w:after="240" w:line="360" w:lineRule="auto"/>
      <w:outlineLvl w:val="1"/>
    </w:pPr>
    <w:rPr>
      <w:b/>
      <w:caps/>
    </w:rPr>
  </w:style>
  <w:style w:type="character" w:customStyle="1" w:styleId="EPODocHeading2Char">
    <w:name w:val="EPODocHeading2 Char"/>
    <w:basedOn w:val="BodyChar"/>
    <w:link w:val="EPODocHeading2"/>
    <w:rsid w:val="00064588"/>
    <w:rPr>
      <w:rFonts w:ascii="Arial" w:eastAsia="Calibri" w:hAnsi="Arial" w:cs="Arial"/>
      <w:b/>
      <w:caps/>
      <w:color w:val="000000"/>
      <w:sz w:val="24"/>
      <w:szCs w:val="24"/>
      <w:u w:color="000000"/>
      <w:lang w:val="en-US" w:eastAsia="en-US"/>
    </w:rPr>
  </w:style>
  <w:style w:type="paragraph" w:customStyle="1" w:styleId="EPODocHeading3">
    <w:name w:val="EPODocHeading3"/>
    <w:basedOn w:val="EPONormal"/>
    <w:next w:val="EPODocNormal"/>
    <w:link w:val="EPODocHeading3Char"/>
    <w:qFormat/>
    <w:rsid w:val="00064588"/>
    <w:pPr>
      <w:numPr>
        <w:ilvl w:val="2"/>
        <w:numId w:val="19"/>
      </w:numPr>
      <w:spacing w:before="240" w:after="240" w:line="360" w:lineRule="auto"/>
      <w:outlineLvl w:val="2"/>
    </w:pPr>
    <w:rPr>
      <w:b/>
    </w:rPr>
  </w:style>
  <w:style w:type="character" w:customStyle="1" w:styleId="EPODocHeading3Char">
    <w:name w:val="EPODocHeading3 Char"/>
    <w:basedOn w:val="BodyChar"/>
    <w:link w:val="EPODocHeading3"/>
    <w:rsid w:val="00064588"/>
    <w:rPr>
      <w:rFonts w:ascii="Arial" w:eastAsia="Calibri" w:hAnsi="Arial" w:cs="Arial"/>
      <w:b/>
      <w:color w:val="000000"/>
      <w:sz w:val="24"/>
      <w:szCs w:val="24"/>
      <w:u w:color="000000"/>
      <w:lang w:val="en-US" w:eastAsia="en-US"/>
    </w:rPr>
  </w:style>
  <w:style w:type="paragraph" w:customStyle="1" w:styleId="EPODocHeading4">
    <w:name w:val="EPODocHeading4"/>
    <w:basedOn w:val="EPONormal"/>
    <w:next w:val="EPODocNormal"/>
    <w:link w:val="EPODocHeading4Char"/>
    <w:qFormat/>
    <w:rsid w:val="00064588"/>
    <w:pPr>
      <w:numPr>
        <w:ilvl w:val="3"/>
        <w:numId w:val="19"/>
      </w:numPr>
      <w:spacing w:before="240" w:after="240" w:line="360" w:lineRule="auto"/>
      <w:outlineLvl w:val="3"/>
    </w:pPr>
    <w:rPr>
      <w:b/>
    </w:rPr>
  </w:style>
  <w:style w:type="character" w:customStyle="1" w:styleId="EPODocHeading4Char">
    <w:name w:val="EPODocHeading4 Char"/>
    <w:basedOn w:val="BodyChar"/>
    <w:link w:val="EPODocHeading4"/>
    <w:rsid w:val="00064588"/>
    <w:rPr>
      <w:rFonts w:ascii="Arial" w:eastAsia="Calibri" w:hAnsi="Arial" w:cs="Arial"/>
      <w:b/>
      <w:color w:val="000000"/>
      <w:sz w:val="24"/>
      <w:szCs w:val="24"/>
      <w:u w:color="000000"/>
      <w:lang w:val="en-US" w:eastAsia="en-US"/>
    </w:rPr>
  </w:style>
  <w:style w:type="paragraph" w:customStyle="1" w:styleId="EPOBullet">
    <w:name w:val="EPOBullet"/>
    <w:basedOn w:val="EPONormal"/>
    <w:link w:val="EPOBulletChar"/>
    <w:qFormat/>
    <w:rsid w:val="00064588"/>
    <w:pPr>
      <w:numPr>
        <w:numId w:val="20"/>
      </w:numPr>
      <w:spacing w:line="360" w:lineRule="auto"/>
    </w:pPr>
  </w:style>
  <w:style w:type="character" w:customStyle="1" w:styleId="EPOBulletChar">
    <w:name w:val="EPOBullet Char"/>
    <w:basedOn w:val="BodyChar"/>
    <w:link w:val="EPOBullet"/>
    <w:rsid w:val="00064588"/>
    <w:rPr>
      <w:rFonts w:ascii="Arial" w:eastAsia="Calibri" w:hAnsi="Arial" w:cs="Arial"/>
      <w:color w:val="000000"/>
      <w:sz w:val="24"/>
      <w:szCs w:val="24"/>
      <w:u w:color="000000"/>
      <w:lang w:val="en-US" w:eastAsia="en-US"/>
    </w:rPr>
  </w:style>
  <w:style w:type="paragraph" w:customStyle="1" w:styleId="EPODocBullet">
    <w:name w:val="EPODocBullet"/>
    <w:basedOn w:val="EPONormal"/>
    <w:link w:val="EPODocBulletChar"/>
    <w:qFormat/>
    <w:rsid w:val="00064588"/>
    <w:pPr>
      <w:numPr>
        <w:numId w:val="21"/>
      </w:numPr>
      <w:spacing w:line="360" w:lineRule="auto"/>
    </w:pPr>
  </w:style>
  <w:style w:type="character" w:customStyle="1" w:styleId="EPODocBulletChar">
    <w:name w:val="EPODocBullet Char"/>
    <w:basedOn w:val="BodyChar"/>
    <w:link w:val="EPODocBullet"/>
    <w:rsid w:val="00064588"/>
    <w:rPr>
      <w:rFonts w:ascii="Arial" w:eastAsia="Calibri" w:hAnsi="Arial" w:cs="Arial"/>
      <w:color w:val="000000"/>
      <w:sz w:val="24"/>
      <w:szCs w:val="24"/>
      <w:u w:color="000000"/>
      <w:lang w:val="en-US" w:eastAsia="en-US"/>
    </w:rPr>
  </w:style>
  <w:style w:type="paragraph" w:customStyle="1" w:styleId="EPOList">
    <w:name w:val="EPOList"/>
    <w:basedOn w:val="EPONormal"/>
    <w:link w:val="EPOListChar"/>
    <w:qFormat/>
    <w:rsid w:val="00064588"/>
    <w:pPr>
      <w:numPr>
        <w:numId w:val="22"/>
      </w:numPr>
      <w:spacing w:line="360" w:lineRule="auto"/>
    </w:pPr>
  </w:style>
  <w:style w:type="character" w:customStyle="1" w:styleId="EPOListChar">
    <w:name w:val="EPOList Char"/>
    <w:basedOn w:val="BodyChar"/>
    <w:link w:val="EPOList"/>
    <w:rsid w:val="00064588"/>
    <w:rPr>
      <w:rFonts w:ascii="Arial" w:eastAsia="Calibri" w:hAnsi="Arial" w:cs="Arial"/>
      <w:color w:val="000000"/>
      <w:sz w:val="24"/>
      <w:szCs w:val="24"/>
      <w:u w:color="000000"/>
      <w:lang w:val="en-US" w:eastAsia="en-US"/>
    </w:rPr>
  </w:style>
  <w:style w:type="paragraph" w:customStyle="1" w:styleId="EPODocList">
    <w:name w:val="EPODocList"/>
    <w:basedOn w:val="EPONormal"/>
    <w:link w:val="EPODocListChar"/>
    <w:qFormat/>
    <w:rsid w:val="00064588"/>
    <w:pPr>
      <w:numPr>
        <w:numId w:val="23"/>
      </w:numPr>
      <w:spacing w:line="360" w:lineRule="auto"/>
    </w:pPr>
  </w:style>
  <w:style w:type="character" w:customStyle="1" w:styleId="EPODocListChar">
    <w:name w:val="EPODocList Char"/>
    <w:basedOn w:val="BodyChar"/>
    <w:link w:val="EPODocList"/>
    <w:rsid w:val="00064588"/>
    <w:rPr>
      <w:rFonts w:ascii="Arial" w:eastAsia="Calibri" w:hAnsi="Arial" w:cs="Arial"/>
      <w:color w:val="000000"/>
      <w:sz w:val="24"/>
      <w:szCs w:val="24"/>
      <w:u w:color="000000"/>
      <w:lang w:val="en-US" w:eastAsia="en-US"/>
    </w:rPr>
  </w:style>
  <w:style w:type="table" w:styleId="LightList">
    <w:name w:val="Light List"/>
    <w:basedOn w:val="TableNormal"/>
    <w:uiPriority w:val="61"/>
    <w:rsid w:val="00DC7F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C0DB2"/>
    <w:pPr>
      <w:tabs>
        <w:tab w:val="center" w:pos="4513"/>
        <w:tab w:val="right" w:pos="9026"/>
      </w:tabs>
    </w:pPr>
  </w:style>
  <w:style w:type="character" w:customStyle="1" w:styleId="HeaderChar">
    <w:name w:val="Header Char"/>
    <w:basedOn w:val="DefaultParagraphFont"/>
    <w:link w:val="Header"/>
    <w:uiPriority w:val="99"/>
    <w:rsid w:val="002C0DB2"/>
    <w:rPr>
      <w:sz w:val="24"/>
      <w:szCs w:val="24"/>
      <w:lang w:val="en-US" w:eastAsia="en-US"/>
    </w:rPr>
  </w:style>
  <w:style w:type="paragraph" w:styleId="BodyText">
    <w:name w:val="Body Text"/>
    <w:basedOn w:val="Normal"/>
    <w:link w:val="BodyTextChar"/>
    <w:uiPriority w:val="99"/>
    <w:semiHidden/>
    <w:unhideWhenUsed/>
    <w:rsid w:val="006E4961"/>
    <w:pPr>
      <w:spacing w:after="120"/>
    </w:pPr>
  </w:style>
  <w:style w:type="character" w:customStyle="1" w:styleId="BodyTextChar">
    <w:name w:val="Body Text Char"/>
    <w:basedOn w:val="DefaultParagraphFont"/>
    <w:link w:val="BodyText"/>
    <w:uiPriority w:val="99"/>
    <w:semiHidden/>
    <w:rsid w:val="006E4961"/>
    <w:rPr>
      <w:sz w:val="24"/>
      <w:szCs w:val="24"/>
      <w:lang w:val="en-US" w:eastAsia="en-US"/>
    </w:rPr>
  </w:style>
  <w:style w:type="character" w:styleId="UnresolvedMention">
    <w:name w:val="Unresolved Mention"/>
    <w:basedOn w:val="DefaultParagraphFont"/>
    <w:uiPriority w:val="99"/>
    <w:semiHidden/>
    <w:unhideWhenUsed/>
    <w:rsid w:val="008441D7"/>
    <w:rPr>
      <w:color w:val="605E5C"/>
      <w:shd w:val="clear" w:color="auto" w:fill="E1DFDD"/>
    </w:rPr>
  </w:style>
  <w:style w:type="paragraph" w:customStyle="1" w:styleId="EPONormal0">
    <w:name w:val="EPO Normal"/>
    <w:qFormat/>
    <w:rsid w:val="0041526B"/>
    <w:pPr>
      <w:spacing w:line="287" w:lineRule="auto"/>
      <w:jc w:val="both"/>
    </w:pPr>
    <w:rPr>
      <w:rFonts w:ascii="Arial" w:hAnsi="Arial" w:cs="Arial"/>
      <w:sz w:val="22"/>
      <w:szCs w:val="24"/>
      <w:lang w:val="en-US" w:eastAsia="en-US"/>
    </w:rPr>
  </w:style>
  <w:style w:type="paragraph" w:customStyle="1" w:styleId="EPOSubheading11pt">
    <w:name w:val="EPO Subheading 11pt"/>
    <w:next w:val="EPONormal0"/>
    <w:qFormat/>
    <w:rsid w:val="0041526B"/>
    <w:pPr>
      <w:keepNext/>
      <w:spacing w:before="220" w:after="220" w:line="287" w:lineRule="auto"/>
    </w:pPr>
    <w:rPr>
      <w:rFonts w:ascii="Arial" w:hAnsi="Arial" w:cs="Arial"/>
      <w:b/>
      <w:sz w:val="22"/>
      <w:szCs w:val="24"/>
      <w:lang w:val="en-US" w:eastAsia="en-US"/>
    </w:rPr>
  </w:style>
  <w:style w:type="paragraph" w:customStyle="1" w:styleId="EPOFootnote">
    <w:name w:val="EPO Footnote"/>
    <w:qFormat/>
    <w:rsid w:val="0041526B"/>
    <w:pPr>
      <w:spacing w:line="287" w:lineRule="auto"/>
      <w:jc w:val="both"/>
    </w:pPr>
    <w:rPr>
      <w:rFonts w:ascii="Arial" w:hAnsi="Arial" w:cs="Arial"/>
      <w:sz w:val="16"/>
      <w:szCs w:val="24"/>
      <w:lang w:val="en-US" w:eastAsia="en-US"/>
    </w:rPr>
  </w:style>
  <w:style w:type="paragraph" w:customStyle="1" w:styleId="EPOFooter">
    <w:name w:val="EPO Footer"/>
    <w:qFormat/>
    <w:rsid w:val="0041526B"/>
    <w:pPr>
      <w:spacing w:line="287" w:lineRule="auto"/>
    </w:pPr>
    <w:rPr>
      <w:rFonts w:ascii="Arial" w:hAnsi="Arial" w:cs="Arial"/>
      <w:sz w:val="16"/>
      <w:szCs w:val="24"/>
      <w:lang w:val="en-US" w:eastAsia="en-US"/>
    </w:rPr>
  </w:style>
  <w:style w:type="paragraph" w:customStyle="1" w:styleId="EPOHeader">
    <w:name w:val="EPO Header"/>
    <w:qFormat/>
    <w:rsid w:val="0041526B"/>
    <w:pPr>
      <w:spacing w:line="287" w:lineRule="auto"/>
    </w:pPr>
    <w:rPr>
      <w:rFonts w:ascii="Arial" w:hAnsi="Arial" w:cs="Arial"/>
      <w:sz w:val="16"/>
      <w:szCs w:val="24"/>
      <w:lang w:val="en-US" w:eastAsia="en-US"/>
    </w:rPr>
  </w:style>
  <w:style w:type="paragraph" w:customStyle="1" w:styleId="EPOSubheading14pt">
    <w:name w:val="EPO Subheading 14pt"/>
    <w:next w:val="EPONormal0"/>
    <w:qFormat/>
    <w:rsid w:val="0041526B"/>
    <w:pPr>
      <w:keepNext/>
      <w:spacing w:before="220" w:after="220" w:line="287" w:lineRule="auto"/>
    </w:pPr>
    <w:rPr>
      <w:rFonts w:ascii="Arial" w:hAnsi="Arial" w:cs="Arial"/>
      <w:b/>
      <w:sz w:val="28"/>
      <w:szCs w:val="24"/>
      <w:lang w:val="en-US" w:eastAsia="en-US"/>
    </w:rPr>
  </w:style>
  <w:style w:type="paragraph" w:customStyle="1" w:styleId="EPOAnnex">
    <w:name w:val="EPO Annex"/>
    <w:next w:val="EPONormal0"/>
    <w:qFormat/>
    <w:rsid w:val="0041526B"/>
    <w:pPr>
      <w:pageBreakBefore/>
      <w:numPr>
        <w:numId w:val="27"/>
      </w:numPr>
      <w:tabs>
        <w:tab w:val="clear" w:pos="567"/>
        <w:tab w:val="left" w:pos="1417"/>
      </w:tabs>
      <w:spacing w:after="220" w:line="287" w:lineRule="auto"/>
      <w:ind w:left="1417" w:hanging="1417"/>
    </w:pPr>
    <w:rPr>
      <w:rFonts w:ascii="Arial" w:hAnsi="Arial" w:cs="Arial"/>
      <w:b/>
      <w:sz w:val="28"/>
      <w:szCs w:val="24"/>
      <w:lang w:val="en-US" w:eastAsia="en-US"/>
    </w:rPr>
  </w:style>
  <w:style w:type="character" w:customStyle="1" w:styleId="Heading2Char">
    <w:name w:val="Heading 2 Char"/>
    <w:basedOn w:val="DefaultParagraphFont"/>
    <w:link w:val="Heading2"/>
    <w:uiPriority w:val="9"/>
    <w:semiHidden/>
    <w:rsid w:val="0041526B"/>
    <w:rPr>
      <w:rFonts w:asciiTheme="majorHAnsi" w:eastAsiaTheme="majorEastAsia" w:hAnsiTheme="majorHAnsi" w:cstheme="majorBidi"/>
      <w:color w:val="365F91" w:themeColor="accent1" w:themeShade="BF"/>
      <w:sz w:val="26"/>
      <w:szCs w:val="26"/>
      <w:lang w:val="en-US" w:eastAsia="en-US"/>
    </w:rPr>
  </w:style>
  <w:style w:type="character" w:customStyle="1" w:styleId="Heading4Char">
    <w:name w:val="Heading 4 Char"/>
    <w:basedOn w:val="DefaultParagraphFont"/>
    <w:link w:val="Heading4"/>
    <w:uiPriority w:val="9"/>
    <w:semiHidden/>
    <w:rsid w:val="0041526B"/>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semiHidden/>
    <w:rsid w:val="0041526B"/>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41526B"/>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1526B"/>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uiPriority w:val="9"/>
    <w:semiHidden/>
    <w:rsid w:val="0041526B"/>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41526B"/>
    <w:rPr>
      <w:rFonts w:asciiTheme="majorHAnsi" w:eastAsiaTheme="majorEastAsia" w:hAnsiTheme="majorHAnsi" w:cstheme="majorBidi"/>
      <w:i/>
      <w:iCs/>
      <w:color w:val="272727" w:themeColor="text1" w:themeTint="D8"/>
      <w:sz w:val="21"/>
      <w:szCs w:val="21"/>
      <w:lang w:val="en-US" w:eastAsia="en-US"/>
    </w:rPr>
  </w:style>
  <w:style w:type="paragraph" w:customStyle="1" w:styleId="EPOTitle1-25pt">
    <w:name w:val="EPO Title 1 - 25pt"/>
    <w:next w:val="EPONormal0"/>
    <w:qFormat/>
    <w:rsid w:val="0041526B"/>
    <w:pPr>
      <w:spacing w:after="220" w:line="287" w:lineRule="auto"/>
    </w:pPr>
    <w:rPr>
      <w:rFonts w:ascii="Arial" w:hAnsi="Arial" w:cs="Arial"/>
      <w:b/>
      <w:sz w:val="50"/>
      <w:szCs w:val="24"/>
      <w:lang w:val="en-US" w:eastAsia="en-US"/>
    </w:rPr>
  </w:style>
  <w:style w:type="paragraph" w:customStyle="1" w:styleId="EPOTitle2-18pt">
    <w:name w:val="EPO Title 2 - 18pt"/>
    <w:next w:val="EPONormal0"/>
    <w:qFormat/>
    <w:rsid w:val="0041526B"/>
    <w:pPr>
      <w:spacing w:after="220" w:line="287" w:lineRule="auto"/>
    </w:pPr>
    <w:rPr>
      <w:rFonts w:ascii="Arial" w:hAnsi="Arial" w:cs="Arial"/>
      <w:b/>
      <w:sz w:val="36"/>
      <w:szCs w:val="24"/>
      <w:lang w:val="en-US" w:eastAsia="en-US"/>
    </w:rPr>
  </w:style>
  <w:style w:type="paragraph" w:customStyle="1" w:styleId="EPOHeading1">
    <w:name w:val="EPO Heading 1"/>
    <w:next w:val="EPONormal0"/>
    <w:qFormat/>
    <w:rsid w:val="0041526B"/>
    <w:pPr>
      <w:keepNext/>
      <w:numPr>
        <w:numId w:val="31"/>
      </w:numPr>
      <w:spacing w:before="220" w:after="220" w:line="287" w:lineRule="auto"/>
      <w:outlineLvl w:val="0"/>
    </w:pPr>
    <w:rPr>
      <w:rFonts w:ascii="Arial" w:hAnsi="Arial" w:cs="Arial"/>
      <w:b/>
      <w:sz w:val="28"/>
      <w:szCs w:val="24"/>
      <w:lang w:val="en-US" w:eastAsia="en-US"/>
    </w:rPr>
  </w:style>
  <w:style w:type="paragraph" w:customStyle="1" w:styleId="EPOHeading2">
    <w:name w:val="EPO Heading 2"/>
    <w:next w:val="EPONormal0"/>
    <w:qFormat/>
    <w:rsid w:val="0041526B"/>
    <w:pPr>
      <w:keepNext/>
      <w:numPr>
        <w:ilvl w:val="1"/>
        <w:numId w:val="31"/>
      </w:numPr>
      <w:spacing w:before="220" w:after="220" w:line="287" w:lineRule="auto"/>
      <w:outlineLvl w:val="1"/>
    </w:pPr>
    <w:rPr>
      <w:rFonts w:ascii="Arial" w:hAnsi="Arial" w:cs="Arial"/>
      <w:b/>
      <w:sz w:val="24"/>
      <w:szCs w:val="24"/>
      <w:lang w:val="en-US" w:eastAsia="en-US"/>
    </w:rPr>
  </w:style>
  <w:style w:type="paragraph" w:customStyle="1" w:styleId="EPOHeading3">
    <w:name w:val="EPO Heading 3"/>
    <w:next w:val="EPONormal0"/>
    <w:qFormat/>
    <w:rsid w:val="0041526B"/>
    <w:pPr>
      <w:keepNext/>
      <w:numPr>
        <w:ilvl w:val="2"/>
        <w:numId w:val="31"/>
      </w:numPr>
      <w:spacing w:before="220" w:after="220" w:line="287" w:lineRule="auto"/>
      <w:outlineLvl w:val="2"/>
    </w:pPr>
    <w:rPr>
      <w:rFonts w:ascii="Arial" w:hAnsi="Arial" w:cs="Arial"/>
      <w:b/>
      <w:sz w:val="22"/>
      <w:szCs w:val="24"/>
      <w:lang w:val="en-US" w:eastAsia="en-US"/>
    </w:rPr>
  </w:style>
  <w:style w:type="paragraph" w:customStyle="1" w:styleId="EPOHeading4">
    <w:name w:val="EPO Heading 4"/>
    <w:next w:val="EPONormal0"/>
    <w:qFormat/>
    <w:rsid w:val="0041526B"/>
    <w:pPr>
      <w:keepNext/>
      <w:numPr>
        <w:ilvl w:val="3"/>
        <w:numId w:val="31"/>
      </w:numPr>
      <w:spacing w:before="220" w:after="220" w:line="287" w:lineRule="auto"/>
      <w:outlineLvl w:val="3"/>
    </w:pPr>
    <w:rPr>
      <w:rFonts w:ascii="Arial" w:hAnsi="Arial" w:cs="Arial"/>
      <w:b/>
      <w:sz w:val="22"/>
      <w:szCs w:val="24"/>
      <w:lang w:val="en-US" w:eastAsia="en-US"/>
    </w:rPr>
  </w:style>
  <w:style w:type="paragraph" w:customStyle="1" w:styleId="EPOBullet1stlevel">
    <w:name w:val="EPO Bullet 1st level"/>
    <w:qFormat/>
    <w:rsid w:val="0041526B"/>
    <w:pPr>
      <w:numPr>
        <w:numId w:val="32"/>
      </w:numPr>
      <w:tabs>
        <w:tab w:val="clear" w:pos="1134"/>
      </w:tabs>
      <w:spacing w:line="287" w:lineRule="auto"/>
      <w:ind w:left="397" w:hanging="397"/>
      <w:jc w:val="both"/>
    </w:pPr>
    <w:rPr>
      <w:rFonts w:ascii="Arial" w:hAnsi="Arial" w:cs="Arial"/>
      <w:sz w:val="22"/>
      <w:szCs w:val="24"/>
      <w:lang w:val="en-US" w:eastAsia="en-US"/>
    </w:rPr>
  </w:style>
  <w:style w:type="paragraph" w:customStyle="1" w:styleId="EPOBullet2ndlevel">
    <w:name w:val="EPO Bullet 2nd level"/>
    <w:qFormat/>
    <w:rsid w:val="0041526B"/>
    <w:pPr>
      <w:numPr>
        <w:numId w:val="33"/>
      </w:numPr>
      <w:tabs>
        <w:tab w:val="clear" w:pos="1701"/>
      </w:tabs>
      <w:spacing w:line="287" w:lineRule="auto"/>
      <w:ind w:left="794" w:hanging="397"/>
      <w:jc w:val="both"/>
    </w:pPr>
    <w:rPr>
      <w:rFonts w:ascii="Arial" w:hAnsi="Arial" w:cs="Arial"/>
      <w:sz w:val="22"/>
      <w:szCs w:val="24"/>
      <w:lang w:val="en-US" w:eastAsia="en-US"/>
    </w:rPr>
  </w:style>
  <w:style w:type="paragraph" w:customStyle="1" w:styleId="EPOList-numbers">
    <w:name w:val="EPO List - numbers"/>
    <w:qFormat/>
    <w:rsid w:val="0041526B"/>
    <w:pPr>
      <w:numPr>
        <w:numId w:val="34"/>
      </w:numPr>
      <w:tabs>
        <w:tab w:val="left" w:pos="397"/>
      </w:tabs>
      <w:spacing w:line="287" w:lineRule="auto"/>
      <w:jc w:val="both"/>
    </w:pPr>
    <w:rPr>
      <w:rFonts w:ascii="Arial" w:hAnsi="Arial" w:cs="Arial"/>
      <w:sz w:val="22"/>
      <w:szCs w:val="24"/>
      <w:lang w:val="en-US" w:eastAsia="en-US"/>
    </w:rPr>
  </w:style>
  <w:style w:type="paragraph" w:customStyle="1" w:styleId="EPOList-letters">
    <w:name w:val="EPO List - letters"/>
    <w:qFormat/>
    <w:rsid w:val="0041526B"/>
    <w:pPr>
      <w:numPr>
        <w:numId w:val="35"/>
      </w:numPr>
      <w:tabs>
        <w:tab w:val="left" w:pos="397"/>
      </w:tabs>
      <w:spacing w:line="287" w:lineRule="auto"/>
      <w:jc w:val="both"/>
    </w:pPr>
    <w:rPr>
      <w:rFonts w:ascii="Arial"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86974">
      <w:bodyDiv w:val="1"/>
      <w:marLeft w:val="0"/>
      <w:marRight w:val="0"/>
      <w:marTop w:val="0"/>
      <w:marBottom w:val="0"/>
      <w:divBdr>
        <w:top w:val="none" w:sz="0" w:space="0" w:color="auto"/>
        <w:left w:val="none" w:sz="0" w:space="0" w:color="auto"/>
        <w:bottom w:val="none" w:sz="0" w:space="0" w:color="auto"/>
        <w:right w:val="none" w:sz="0" w:space="0" w:color="auto"/>
      </w:divBdr>
    </w:div>
    <w:div w:id="757554188">
      <w:bodyDiv w:val="1"/>
      <w:marLeft w:val="0"/>
      <w:marRight w:val="0"/>
      <w:marTop w:val="0"/>
      <w:marBottom w:val="0"/>
      <w:divBdr>
        <w:top w:val="none" w:sz="0" w:space="0" w:color="auto"/>
        <w:left w:val="none" w:sz="0" w:space="0" w:color="auto"/>
        <w:bottom w:val="none" w:sz="0" w:space="0" w:color="auto"/>
        <w:right w:val="none" w:sz="0" w:space="0" w:color="auto"/>
      </w:divBdr>
    </w:div>
    <w:div w:id="985739314">
      <w:bodyDiv w:val="1"/>
      <w:marLeft w:val="0"/>
      <w:marRight w:val="0"/>
      <w:marTop w:val="0"/>
      <w:marBottom w:val="0"/>
      <w:divBdr>
        <w:top w:val="none" w:sz="0" w:space="0" w:color="auto"/>
        <w:left w:val="none" w:sz="0" w:space="0" w:color="auto"/>
        <w:bottom w:val="none" w:sz="0" w:space="0" w:color="auto"/>
        <w:right w:val="none" w:sz="0" w:space="0" w:color="auto"/>
      </w:divBdr>
    </w:div>
    <w:div w:id="1546139971">
      <w:bodyDiv w:val="1"/>
      <w:marLeft w:val="0"/>
      <w:marRight w:val="0"/>
      <w:marTop w:val="0"/>
      <w:marBottom w:val="0"/>
      <w:divBdr>
        <w:top w:val="none" w:sz="0" w:space="0" w:color="auto"/>
        <w:left w:val="none" w:sz="0" w:space="0" w:color="auto"/>
        <w:bottom w:val="none" w:sz="0" w:space="0" w:color="auto"/>
        <w:right w:val="none" w:sz="0" w:space="0" w:color="auto"/>
      </w:divBdr>
    </w:div>
    <w:div w:id="1815753521">
      <w:bodyDiv w:val="1"/>
      <w:marLeft w:val="0"/>
      <w:marRight w:val="0"/>
      <w:marTop w:val="0"/>
      <w:marBottom w:val="0"/>
      <w:divBdr>
        <w:top w:val="none" w:sz="0" w:space="0" w:color="auto"/>
        <w:left w:val="none" w:sz="0" w:space="0" w:color="auto"/>
        <w:bottom w:val="none" w:sz="0" w:space="0" w:color="auto"/>
        <w:right w:val="none" w:sz="0" w:space="0" w:color="auto"/>
      </w:divBdr>
    </w:div>
    <w:div w:id="1954283650">
      <w:bodyDiv w:val="1"/>
      <w:marLeft w:val="0"/>
      <w:marRight w:val="0"/>
      <w:marTop w:val="0"/>
      <w:marBottom w:val="0"/>
      <w:divBdr>
        <w:top w:val="none" w:sz="0" w:space="0" w:color="auto"/>
        <w:left w:val="none" w:sz="0" w:space="0" w:color="auto"/>
        <w:bottom w:val="none" w:sz="0" w:space="0" w:color="auto"/>
        <w:right w:val="none" w:sz="0" w:space="0" w:color="auto"/>
      </w:divBdr>
    </w:div>
    <w:div w:id="207585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ide.espacenet.com/patent/search/family/023702168/publication/EP1225867A1?q=pn%3DEP1225867A1%3F" TargetMode="External"/><Relationship Id="rId13" Type="http://schemas.openxmlformats.org/officeDocument/2006/relationships/hyperlink" Target="https://www.epo.org/news-events/events/european-inventor/jury_de.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epo.org/news-events/events/european-inventor_de.html" TargetMode="External"/><Relationship Id="rId17" Type="http://schemas.openxmlformats.org/officeDocument/2006/relationships/hyperlink" Target="mailto:press@epo.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po.org/index_de.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wide.espacenet.com/patent/search/family/034968322/publication/EP1771143A1?q=pn%3DEP177114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pular-prize.epo.org/de/" TargetMode="External"/><Relationship Id="rId23" Type="http://schemas.openxmlformats.org/officeDocument/2006/relationships/footer" Target="footer3.xml"/><Relationship Id="rId10" Type="http://schemas.openxmlformats.org/officeDocument/2006/relationships/hyperlink" Target="https://worldwide.espacenet.com/patent/search/family/023700572/publication/EP1229886A1?q=pn%3DEP122988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orldwide.espacenet.com/patent/search/family/023700572/publication/EP1227782A1?q=pn%3DEP1227782" TargetMode="External"/><Relationship Id="rId14" Type="http://schemas.openxmlformats.org/officeDocument/2006/relationships/hyperlink" Target="https://www.epo.org/news-events/events/european-inventor/popular-prize_de.html"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7678</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Patent Office</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Sitte</dc:creator>
  <cp:lastModifiedBy>Jana Kotalik</cp:lastModifiedBy>
  <cp:revision>2</cp:revision>
  <dcterms:created xsi:type="dcterms:W3CDTF">2021-06-16T09:39:00Z</dcterms:created>
  <dcterms:modified xsi:type="dcterms:W3CDTF">2021-06-16T09:39:00Z</dcterms:modified>
</cp:coreProperties>
</file>